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D9031" w14:textId="5FB2EDD9" w:rsidR="00FD651B" w:rsidRPr="00BA3C81" w:rsidRDefault="005E7C86" w:rsidP="00FD651B">
      <w:pPr>
        <w:pStyle w:val="a3"/>
        <w:snapToGrid w:val="0"/>
        <w:spacing w:line="300" w:lineRule="auto"/>
        <w:ind w:right="-96"/>
        <w:rPr>
          <w:rFonts w:asciiTheme="minorEastAsia" w:eastAsiaTheme="minorEastAsia" w:hAnsiTheme="minorEastAsia"/>
        </w:rPr>
      </w:pPr>
      <w:r>
        <w:rPr>
          <w:rFonts w:asciiTheme="minorEastAsia" w:eastAsiaTheme="minorEastAsia" w:hAnsiTheme="minorEastAsia" w:hint="eastAsia"/>
        </w:rPr>
        <w:t>（</w:t>
      </w:r>
      <w:r w:rsidR="001C79F7" w:rsidRPr="00BA3C81">
        <w:rPr>
          <w:rFonts w:asciiTheme="minorEastAsia" w:eastAsiaTheme="minorEastAsia" w:hAnsiTheme="minorEastAsia" w:hint="eastAsia"/>
        </w:rPr>
        <w:t>様式</w:t>
      </w:r>
      <w:r w:rsidR="00FE17A5" w:rsidRPr="00BA3C81">
        <w:rPr>
          <w:rFonts w:asciiTheme="minorEastAsia" w:eastAsiaTheme="minorEastAsia" w:hAnsiTheme="minorEastAsia" w:hint="eastAsia"/>
        </w:rPr>
        <w:t>第</w:t>
      </w:r>
      <w:r w:rsidR="009D5FFE">
        <w:rPr>
          <w:rFonts w:asciiTheme="minorEastAsia" w:eastAsiaTheme="minorEastAsia" w:hAnsiTheme="minorEastAsia" w:hint="eastAsia"/>
        </w:rPr>
        <w:t>８</w:t>
      </w:r>
      <w:r>
        <w:rPr>
          <w:rFonts w:asciiTheme="minorEastAsia" w:eastAsiaTheme="minorEastAsia" w:hAnsiTheme="minorEastAsia" w:hint="eastAsia"/>
        </w:rPr>
        <w:t>）</w:t>
      </w:r>
    </w:p>
    <w:p w14:paraId="56316923" w14:textId="77777777" w:rsidR="00FE17A5" w:rsidRPr="00BA3C81" w:rsidRDefault="000572F1" w:rsidP="00FE17A5">
      <w:pPr>
        <w:pStyle w:val="a3"/>
        <w:wordWrap w:val="0"/>
        <w:snapToGrid w:val="0"/>
        <w:spacing w:line="300" w:lineRule="auto"/>
        <w:ind w:right="-96"/>
        <w:jc w:val="right"/>
        <w:rPr>
          <w:rFonts w:asciiTheme="minorEastAsia" w:eastAsiaTheme="minorEastAsia" w:hAnsiTheme="minorEastAsia"/>
        </w:rPr>
      </w:pPr>
      <w:r w:rsidRPr="00BA3C81">
        <w:rPr>
          <w:rFonts w:asciiTheme="minorEastAsia" w:eastAsiaTheme="minorEastAsia" w:hAnsiTheme="minorEastAsia" w:hint="eastAsia"/>
        </w:rPr>
        <w:t xml:space="preserve">　年　　月　　日　</w:t>
      </w:r>
    </w:p>
    <w:p w14:paraId="409B4C8A" w14:textId="77777777" w:rsidR="00F0569D" w:rsidRPr="00BA3C81" w:rsidRDefault="005346A3" w:rsidP="00BA3C81">
      <w:pPr>
        <w:pStyle w:val="a3"/>
        <w:snapToGrid w:val="0"/>
        <w:spacing w:line="300" w:lineRule="auto"/>
        <w:ind w:right="-96" w:firstLineChars="100" w:firstLine="240"/>
        <w:rPr>
          <w:rFonts w:asciiTheme="minorEastAsia" w:eastAsiaTheme="minorEastAsia" w:hAnsiTheme="minorEastAsia"/>
          <w:lang w:eastAsia="zh-CN"/>
        </w:rPr>
      </w:pPr>
      <w:r>
        <w:rPr>
          <w:rFonts w:asciiTheme="minorEastAsia" w:eastAsiaTheme="minorEastAsia" w:hAnsiTheme="minorEastAsia" w:hint="eastAsia"/>
          <w:lang w:eastAsia="zh-CN"/>
        </w:rPr>
        <w:t>公益社団法人　岡山県観光連盟会長</w:t>
      </w:r>
      <w:r w:rsidR="00BA3C81">
        <w:rPr>
          <w:rFonts w:asciiTheme="minorEastAsia" w:eastAsiaTheme="minorEastAsia" w:hAnsiTheme="minorEastAsia" w:hint="eastAsia"/>
          <w:lang w:eastAsia="zh-CN"/>
        </w:rPr>
        <w:t xml:space="preserve">　　</w:t>
      </w:r>
      <w:r w:rsidR="00F0569D" w:rsidRPr="00BA3C81">
        <w:rPr>
          <w:rFonts w:asciiTheme="minorEastAsia" w:eastAsiaTheme="minorEastAsia" w:hAnsiTheme="minorEastAsia" w:hint="eastAsia"/>
          <w:lang w:eastAsia="zh-CN"/>
        </w:rPr>
        <w:t>殿</w:t>
      </w:r>
    </w:p>
    <w:p w14:paraId="20D42865" w14:textId="77777777" w:rsidR="00FE17A5" w:rsidRPr="00BA3C81" w:rsidRDefault="00FE17A5" w:rsidP="00FE17A5">
      <w:pPr>
        <w:pStyle w:val="a3"/>
        <w:snapToGrid w:val="0"/>
        <w:spacing w:line="300" w:lineRule="auto"/>
        <w:ind w:right="-96"/>
        <w:jc w:val="right"/>
        <w:rPr>
          <w:rFonts w:asciiTheme="minorEastAsia" w:eastAsiaTheme="minorEastAsia" w:hAnsiTheme="minorEastAsia"/>
          <w:lang w:eastAsia="zh-CN"/>
        </w:rPr>
      </w:pPr>
    </w:p>
    <w:tbl>
      <w:tblPr>
        <w:tblW w:w="7311" w:type="dxa"/>
        <w:tblInd w:w="2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4"/>
        <w:gridCol w:w="4677"/>
      </w:tblGrid>
      <w:tr w:rsidR="005346A3" w:rsidRPr="00B971DE" w14:paraId="4B3DF36D" w14:textId="77777777" w:rsidTr="00B461A2">
        <w:trPr>
          <w:trHeight w:val="468"/>
        </w:trPr>
        <w:tc>
          <w:tcPr>
            <w:tcW w:w="2634" w:type="dxa"/>
            <w:tcBorders>
              <w:top w:val="single" w:sz="4" w:space="0" w:color="auto"/>
              <w:left w:val="single" w:sz="4" w:space="0" w:color="auto"/>
              <w:bottom w:val="single" w:sz="4" w:space="0" w:color="auto"/>
              <w:right w:val="single" w:sz="4" w:space="0" w:color="auto"/>
            </w:tcBorders>
            <w:vAlign w:val="center"/>
          </w:tcPr>
          <w:p w14:paraId="061E7181" w14:textId="77777777" w:rsidR="005346A3" w:rsidRPr="00EE7EFD" w:rsidRDefault="005346A3" w:rsidP="00B461A2">
            <w:pPr>
              <w:autoSpaceDE w:val="0"/>
              <w:autoSpaceDN w:val="0"/>
              <w:adjustRightInd w:val="0"/>
              <w:snapToGrid w:val="0"/>
              <w:spacing w:line="0" w:lineRule="atLeast"/>
              <w:rPr>
                <w:rFonts w:asciiTheme="minorEastAsia" w:eastAsiaTheme="minorEastAsia" w:hAnsiTheme="minorEastAsia" w:cs="ＭＳ ゴシック"/>
                <w:kern w:val="0"/>
                <w:sz w:val="24"/>
                <w:szCs w:val="24"/>
              </w:rPr>
            </w:pPr>
            <w:r w:rsidRPr="001C2318">
              <w:rPr>
                <w:rFonts w:asciiTheme="minorEastAsia" w:eastAsiaTheme="minorEastAsia" w:hAnsiTheme="minorEastAsia" w:cs="ＭＳ ゴシック" w:hint="eastAsia"/>
                <w:kern w:val="0"/>
                <w:sz w:val="24"/>
                <w:szCs w:val="24"/>
              </w:rPr>
              <w:t>申請者所在地（住所）</w:t>
            </w:r>
          </w:p>
        </w:tc>
        <w:tc>
          <w:tcPr>
            <w:tcW w:w="4677" w:type="dxa"/>
            <w:tcBorders>
              <w:top w:val="single" w:sz="4" w:space="0" w:color="auto"/>
              <w:left w:val="single" w:sz="4" w:space="0" w:color="auto"/>
              <w:bottom w:val="single" w:sz="4" w:space="0" w:color="auto"/>
              <w:right w:val="single" w:sz="4" w:space="0" w:color="auto"/>
            </w:tcBorders>
            <w:vAlign w:val="center"/>
          </w:tcPr>
          <w:p w14:paraId="58F507ED" w14:textId="77777777" w:rsidR="005346A3" w:rsidRPr="00EE7EFD" w:rsidRDefault="00F96584" w:rsidP="00B461A2">
            <w:pPr>
              <w:autoSpaceDE w:val="0"/>
              <w:autoSpaceDN w:val="0"/>
              <w:adjustRightInd w:val="0"/>
              <w:snapToGrid w:val="0"/>
              <w:spacing w:line="0" w:lineRule="atLeast"/>
              <w:ind w:right="-96"/>
              <w:rPr>
                <w:rFonts w:asciiTheme="minorEastAsia" w:eastAsiaTheme="minorEastAsia" w:hAnsiTheme="minorEastAsia" w:cs="ＭＳ ゴシック"/>
                <w:kern w:val="0"/>
                <w:sz w:val="22"/>
                <w:szCs w:val="24"/>
              </w:rPr>
            </w:pPr>
            <w:r>
              <w:rPr>
                <w:rFonts w:asciiTheme="minorEastAsia" w:eastAsiaTheme="minorEastAsia" w:hAnsiTheme="minorEastAsia" w:cs="ＭＳ ゴシック" w:hint="eastAsia"/>
                <w:kern w:val="0"/>
                <w:sz w:val="24"/>
                <w:szCs w:val="24"/>
              </w:rPr>
              <w:t>〒</w:t>
            </w:r>
          </w:p>
        </w:tc>
      </w:tr>
      <w:tr w:rsidR="005346A3" w:rsidRPr="00B971DE" w14:paraId="37EA24AD" w14:textId="77777777" w:rsidTr="00B461A2">
        <w:trPr>
          <w:trHeight w:val="468"/>
        </w:trPr>
        <w:tc>
          <w:tcPr>
            <w:tcW w:w="2634" w:type="dxa"/>
            <w:tcBorders>
              <w:top w:val="single" w:sz="4" w:space="0" w:color="auto"/>
              <w:left w:val="single" w:sz="4" w:space="0" w:color="auto"/>
              <w:bottom w:val="single" w:sz="4" w:space="0" w:color="auto"/>
              <w:right w:val="single" w:sz="4" w:space="0" w:color="auto"/>
            </w:tcBorders>
            <w:vAlign w:val="center"/>
          </w:tcPr>
          <w:p w14:paraId="22B07EC1" w14:textId="5AC5A934" w:rsidR="005346A3" w:rsidRPr="00EE7EFD" w:rsidRDefault="009D5FFE" w:rsidP="00B461A2">
            <w:pPr>
              <w:autoSpaceDE w:val="0"/>
              <w:autoSpaceDN w:val="0"/>
              <w:adjustRightInd w:val="0"/>
              <w:snapToGrid w:val="0"/>
              <w:spacing w:line="0" w:lineRule="atLeast"/>
              <w:ind w:right="-96"/>
              <w:rPr>
                <w:rFonts w:asciiTheme="minorEastAsia" w:eastAsiaTheme="minorEastAsia" w:hAnsiTheme="minorEastAsia" w:cs="ＭＳ ゴシック"/>
                <w:kern w:val="0"/>
                <w:sz w:val="24"/>
                <w:szCs w:val="24"/>
              </w:rPr>
            </w:pPr>
            <w:r>
              <w:rPr>
                <w:rFonts w:asciiTheme="minorEastAsia" w:eastAsiaTheme="minorEastAsia" w:hAnsiTheme="minorEastAsia" w:cs="ＭＳ ゴシック" w:hint="eastAsia"/>
                <w:kern w:val="0"/>
                <w:sz w:val="24"/>
                <w:szCs w:val="24"/>
              </w:rPr>
              <w:t>宿泊施設名</w:t>
            </w:r>
          </w:p>
        </w:tc>
        <w:tc>
          <w:tcPr>
            <w:tcW w:w="4677" w:type="dxa"/>
            <w:tcBorders>
              <w:top w:val="single" w:sz="4" w:space="0" w:color="auto"/>
              <w:left w:val="single" w:sz="4" w:space="0" w:color="auto"/>
              <w:bottom w:val="single" w:sz="4" w:space="0" w:color="auto"/>
              <w:right w:val="single" w:sz="4" w:space="0" w:color="auto"/>
            </w:tcBorders>
            <w:vAlign w:val="center"/>
          </w:tcPr>
          <w:p w14:paraId="67FB8A01" w14:textId="77777777" w:rsidR="005346A3" w:rsidRPr="00EE7EFD" w:rsidRDefault="005346A3" w:rsidP="00B461A2">
            <w:pPr>
              <w:autoSpaceDE w:val="0"/>
              <w:autoSpaceDN w:val="0"/>
              <w:adjustRightInd w:val="0"/>
              <w:snapToGrid w:val="0"/>
              <w:spacing w:line="0" w:lineRule="atLeast"/>
              <w:ind w:right="-96"/>
              <w:rPr>
                <w:rFonts w:asciiTheme="minorEastAsia" w:eastAsiaTheme="minorEastAsia" w:hAnsiTheme="minorEastAsia" w:cs="ＭＳ ゴシック"/>
                <w:kern w:val="0"/>
                <w:sz w:val="24"/>
                <w:szCs w:val="24"/>
              </w:rPr>
            </w:pPr>
          </w:p>
        </w:tc>
      </w:tr>
      <w:tr w:rsidR="005346A3" w:rsidRPr="00B971DE" w14:paraId="662ADD4E" w14:textId="77777777" w:rsidTr="00B461A2">
        <w:trPr>
          <w:trHeight w:val="468"/>
        </w:trPr>
        <w:tc>
          <w:tcPr>
            <w:tcW w:w="2634" w:type="dxa"/>
            <w:tcBorders>
              <w:top w:val="single" w:sz="4" w:space="0" w:color="auto"/>
              <w:left w:val="single" w:sz="4" w:space="0" w:color="auto"/>
              <w:bottom w:val="single" w:sz="4" w:space="0" w:color="auto"/>
              <w:right w:val="single" w:sz="4" w:space="0" w:color="auto"/>
            </w:tcBorders>
            <w:vAlign w:val="center"/>
          </w:tcPr>
          <w:p w14:paraId="2C8DD24C" w14:textId="77777777" w:rsidR="005346A3" w:rsidRPr="00EE7EFD" w:rsidRDefault="005346A3" w:rsidP="00B461A2">
            <w:pPr>
              <w:autoSpaceDE w:val="0"/>
              <w:autoSpaceDN w:val="0"/>
              <w:adjustRightInd w:val="0"/>
              <w:snapToGrid w:val="0"/>
              <w:spacing w:line="0" w:lineRule="atLeast"/>
              <w:ind w:right="-96"/>
              <w:rPr>
                <w:rFonts w:asciiTheme="minorEastAsia" w:eastAsiaTheme="minorEastAsia" w:hAnsiTheme="minorEastAsia" w:cs="ＭＳ ゴシック"/>
                <w:kern w:val="0"/>
                <w:sz w:val="24"/>
                <w:szCs w:val="24"/>
              </w:rPr>
            </w:pPr>
            <w:r>
              <w:rPr>
                <w:rFonts w:asciiTheme="minorEastAsia" w:eastAsiaTheme="minorEastAsia" w:hAnsiTheme="minorEastAsia" w:cs="ＭＳ ゴシック" w:hint="eastAsia"/>
                <w:kern w:val="0"/>
                <w:sz w:val="24"/>
                <w:szCs w:val="24"/>
              </w:rPr>
              <w:t>代表者職氏名</w:t>
            </w:r>
          </w:p>
        </w:tc>
        <w:tc>
          <w:tcPr>
            <w:tcW w:w="4677" w:type="dxa"/>
            <w:tcBorders>
              <w:top w:val="single" w:sz="4" w:space="0" w:color="auto"/>
              <w:left w:val="single" w:sz="4" w:space="0" w:color="auto"/>
              <w:bottom w:val="single" w:sz="4" w:space="0" w:color="auto"/>
              <w:right w:val="single" w:sz="4" w:space="0" w:color="auto"/>
            </w:tcBorders>
            <w:vAlign w:val="center"/>
          </w:tcPr>
          <w:p w14:paraId="57C97218" w14:textId="77777777" w:rsidR="005346A3" w:rsidRPr="00EE7EFD" w:rsidRDefault="005346A3" w:rsidP="00B461A2">
            <w:pPr>
              <w:autoSpaceDE w:val="0"/>
              <w:autoSpaceDN w:val="0"/>
              <w:adjustRightInd w:val="0"/>
              <w:snapToGrid w:val="0"/>
              <w:spacing w:line="0" w:lineRule="atLeast"/>
              <w:ind w:right="-96"/>
              <w:rPr>
                <w:rFonts w:asciiTheme="minorEastAsia" w:eastAsiaTheme="minorEastAsia" w:hAnsiTheme="minorEastAsia" w:cs="ＭＳ ゴシック"/>
                <w:kern w:val="0"/>
                <w:sz w:val="24"/>
                <w:szCs w:val="24"/>
              </w:rPr>
            </w:pPr>
          </w:p>
        </w:tc>
      </w:tr>
    </w:tbl>
    <w:p w14:paraId="1578EA55" w14:textId="77777777" w:rsidR="00FD651B" w:rsidRPr="00BA3C81" w:rsidRDefault="00FD651B" w:rsidP="00FD651B">
      <w:pPr>
        <w:pStyle w:val="a3"/>
        <w:snapToGrid w:val="0"/>
        <w:spacing w:line="300" w:lineRule="auto"/>
        <w:ind w:right="-96"/>
        <w:rPr>
          <w:rFonts w:asciiTheme="minorEastAsia" w:eastAsiaTheme="minorEastAsia" w:hAnsiTheme="minorEastAsia"/>
        </w:rPr>
      </w:pPr>
    </w:p>
    <w:p w14:paraId="5AC26F0E" w14:textId="496FFAA1" w:rsidR="005346A3" w:rsidRDefault="00710B4B" w:rsidP="008F506C">
      <w:pPr>
        <w:pStyle w:val="a3"/>
        <w:snapToGrid w:val="0"/>
        <w:spacing w:line="300" w:lineRule="auto"/>
        <w:jc w:val="center"/>
        <w:rPr>
          <w:rFonts w:asciiTheme="minorEastAsia" w:eastAsiaTheme="minorEastAsia" w:hAnsiTheme="minorEastAsia"/>
        </w:rPr>
      </w:pPr>
      <w:r w:rsidRPr="00710B4B">
        <w:rPr>
          <w:rFonts w:asciiTheme="minorEastAsia" w:eastAsiaTheme="minorEastAsia" w:hAnsiTheme="minorEastAsia" w:hint="eastAsia"/>
        </w:rPr>
        <w:t>岡山県宿泊施設省エネルギー等推進支援事業</w:t>
      </w:r>
      <w:r w:rsidR="005346A3" w:rsidRPr="005346A3">
        <w:rPr>
          <w:rFonts w:asciiTheme="minorEastAsia" w:eastAsiaTheme="minorEastAsia" w:hAnsiTheme="minorEastAsia" w:hint="eastAsia"/>
        </w:rPr>
        <w:t>補助金</w:t>
      </w:r>
    </w:p>
    <w:p w14:paraId="702B646B" w14:textId="0E5D0BA9" w:rsidR="00FD651B" w:rsidRPr="00BA3C81" w:rsidRDefault="000572F1" w:rsidP="005346A3">
      <w:pPr>
        <w:pStyle w:val="a3"/>
        <w:snapToGrid w:val="0"/>
        <w:spacing w:line="300" w:lineRule="auto"/>
        <w:jc w:val="center"/>
        <w:rPr>
          <w:rFonts w:asciiTheme="minorEastAsia" w:eastAsiaTheme="minorEastAsia" w:hAnsiTheme="minorEastAsia"/>
        </w:rPr>
      </w:pPr>
      <w:r w:rsidRPr="00BA3C81">
        <w:rPr>
          <w:rFonts w:asciiTheme="minorEastAsia" w:eastAsiaTheme="minorEastAsia" w:hAnsiTheme="minorEastAsia" w:hint="eastAsia"/>
        </w:rPr>
        <w:t>消費税</w:t>
      </w:r>
      <w:r w:rsidR="008D2EB2">
        <w:rPr>
          <w:rFonts w:asciiTheme="minorEastAsia" w:eastAsiaTheme="minorEastAsia" w:hAnsiTheme="minorEastAsia" w:hint="eastAsia"/>
        </w:rPr>
        <w:t>等仕入控除税</w:t>
      </w:r>
      <w:r w:rsidRPr="00BA3C81">
        <w:rPr>
          <w:rFonts w:asciiTheme="minorEastAsia" w:eastAsiaTheme="minorEastAsia" w:hAnsiTheme="minorEastAsia" w:hint="eastAsia"/>
        </w:rPr>
        <w:t>額</w:t>
      </w:r>
      <w:r w:rsidR="008D2EB2">
        <w:rPr>
          <w:rFonts w:asciiTheme="minorEastAsia" w:eastAsiaTheme="minorEastAsia" w:hAnsiTheme="minorEastAsia" w:hint="eastAsia"/>
        </w:rPr>
        <w:t>の</w:t>
      </w:r>
      <w:r w:rsidRPr="00BA3C81">
        <w:rPr>
          <w:rFonts w:asciiTheme="minorEastAsia" w:eastAsiaTheme="minorEastAsia" w:hAnsiTheme="minorEastAsia" w:hint="eastAsia"/>
        </w:rPr>
        <w:t>確定に伴う報告書</w:t>
      </w:r>
    </w:p>
    <w:p w14:paraId="4BB85222" w14:textId="77777777" w:rsidR="00FD651B" w:rsidRPr="00BA3C81" w:rsidRDefault="00EA0E1A" w:rsidP="00FD651B">
      <w:pPr>
        <w:pStyle w:val="a3"/>
        <w:wordWrap w:val="0"/>
        <w:snapToGrid w:val="0"/>
        <w:spacing w:line="300" w:lineRule="auto"/>
        <w:ind w:right="-96"/>
        <w:jc w:val="right"/>
        <w:rPr>
          <w:rFonts w:asciiTheme="minorEastAsia" w:eastAsiaTheme="minorEastAsia" w:hAnsiTheme="minorEastAsia"/>
        </w:rPr>
      </w:pPr>
      <w:r w:rsidRPr="00BA3C81">
        <w:rPr>
          <w:rFonts w:asciiTheme="minorEastAsia" w:eastAsiaTheme="minorEastAsia" w:hAnsiTheme="minorEastAsia" w:hint="eastAsia"/>
        </w:rPr>
        <w:t xml:space="preserve">　　</w:t>
      </w:r>
      <w:r w:rsidR="000572F1" w:rsidRPr="00BA3C81">
        <w:rPr>
          <w:rFonts w:asciiTheme="minorEastAsia" w:eastAsiaTheme="minorEastAsia" w:hAnsiTheme="minorEastAsia" w:hint="eastAsia"/>
        </w:rPr>
        <w:t xml:space="preserve">　</w:t>
      </w:r>
    </w:p>
    <w:p w14:paraId="7933C687" w14:textId="77777777" w:rsidR="00FD651B" w:rsidRPr="00BA3C81" w:rsidRDefault="000572F1" w:rsidP="00FD651B">
      <w:pPr>
        <w:pStyle w:val="a3"/>
        <w:snapToGrid w:val="0"/>
        <w:spacing w:line="300" w:lineRule="auto"/>
        <w:ind w:right="-96"/>
        <w:rPr>
          <w:rFonts w:asciiTheme="minorEastAsia" w:eastAsiaTheme="minorEastAsia" w:hAnsiTheme="minorEastAsia"/>
        </w:rPr>
      </w:pPr>
      <w:r w:rsidRPr="00BA3C81">
        <w:rPr>
          <w:rFonts w:asciiTheme="minorEastAsia" w:eastAsiaTheme="minorEastAsia" w:hAnsiTheme="minorEastAsia" w:hint="eastAsia"/>
        </w:rPr>
        <w:t xml:space="preserve">　　　　　　　　　　　　　　　　　　　　　</w:t>
      </w:r>
    </w:p>
    <w:p w14:paraId="525423A0" w14:textId="53B73106" w:rsidR="00FD651B" w:rsidRPr="00BA3C81" w:rsidRDefault="00EA0E1A" w:rsidP="00FD651B">
      <w:pPr>
        <w:pStyle w:val="a3"/>
        <w:snapToGrid w:val="0"/>
        <w:spacing w:line="300" w:lineRule="auto"/>
        <w:ind w:right="-96"/>
        <w:rPr>
          <w:rFonts w:asciiTheme="minorEastAsia" w:eastAsiaTheme="minorEastAsia" w:hAnsiTheme="minorEastAsia"/>
        </w:rPr>
      </w:pPr>
      <w:r w:rsidRPr="00BA3C81">
        <w:rPr>
          <w:rFonts w:asciiTheme="minorEastAsia" w:eastAsiaTheme="minorEastAsia" w:hAnsiTheme="minorEastAsia" w:hint="eastAsia"/>
        </w:rPr>
        <w:t xml:space="preserve">　</w:t>
      </w:r>
      <w:r w:rsidR="00710B4B" w:rsidRPr="00710B4B">
        <w:rPr>
          <w:rFonts w:asciiTheme="minorEastAsia" w:eastAsiaTheme="minorEastAsia" w:hAnsiTheme="minorEastAsia" w:hint="eastAsia"/>
        </w:rPr>
        <w:t>岡山県宿泊施設省エネルギー等推進支援事業</w:t>
      </w:r>
      <w:r w:rsidR="005346A3" w:rsidRPr="005346A3">
        <w:rPr>
          <w:rFonts w:asciiTheme="minorEastAsia" w:eastAsiaTheme="minorEastAsia" w:hAnsiTheme="minorEastAsia" w:hint="eastAsia"/>
        </w:rPr>
        <w:t>補助金</w:t>
      </w:r>
      <w:r w:rsidR="00015A39">
        <w:rPr>
          <w:rFonts w:asciiTheme="minorEastAsia" w:eastAsiaTheme="minorEastAsia" w:hAnsiTheme="minorEastAsia" w:hint="eastAsia"/>
        </w:rPr>
        <w:t>交付要綱</w:t>
      </w:r>
      <w:r w:rsidR="005E7C86">
        <w:rPr>
          <w:rFonts w:asciiTheme="minorEastAsia" w:eastAsiaTheme="minorEastAsia" w:hAnsiTheme="minorEastAsia" w:hint="eastAsia"/>
        </w:rPr>
        <w:t>第</w:t>
      </w:r>
      <w:r w:rsidR="00F96584">
        <w:rPr>
          <w:rFonts w:asciiTheme="minorEastAsia" w:eastAsiaTheme="minorEastAsia" w:hAnsiTheme="minorEastAsia" w:hint="eastAsia"/>
        </w:rPr>
        <w:t>1</w:t>
      </w:r>
      <w:r w:rsidR="000F52C6">
        <w:rPr>
          <w:rFonts w:asciiTheme="minorEastAsia" w:eastAsiaTheme="minorEastAsia" w:hAnsiTheme="minorEastAsia" w:hint="eastAsia"/>
        </w:rPr>
        <w:t>6</w:t>
      </w:r>
      <w:r w:rsidR="00564434" w:rsidRPr="00BA3C81">
        <w:rPr>
          <w:rFonts w:asciiTheme="minorEastAsia" w:eastAsiaTheme="minorEastAsia" w:hAnsiTheme="minorEastAsia" w:hint="eastAsia"/>
        </w:rPr>
        <w:t>条</w:t>
      </w:r>
      <w:r w:rsidR="005346A3">
        <w:rPr>
          <w:rFonts w:asciiTheme="minorEastAsia" w:eastAsiaTheme="minorEastAsia" w:hAnsiTheme="minorEastAsia" w:hint="eastAsia"/>
        </w:rPr>
        <w:t>第１項</w:t>
      </w:r>
      <w:r w:rsidR="005E7C86">
        <w:rPr>
          <w:rFonts w:asciiTheme="minorEastAsia" w:eastAsiaTheme="minorEastAsia" w:hAnsiTheme="minorEastAsia" w:hint="eastAsia"/>
        </w:rPr>
        <w:t>の規定に基づき、次</w:t>
      </w:r>
      <w:r w:rsidR="000572F1" w:rsidRPr="00BA3C81">
        <w:rPr>
          <w:rFonts w:asciiTheme="minorEastAsia" w:eastAsiaTheme="minorEastAsia" w:hAnsiTheme="minorEastAsia" w:hint="eastAsia"/>
        </w:rPr>
        <w:t>のとおり報告します。</w:t>
      </w:r>
    </w:p>
    <w:p w14:paraId="00E79143" w14:textId="77777777" w:rsidR="00FD651B" w:rsidRPr="00BA3C81" w:rsidRDefault="00FD651B" w:rsidP="00FD651B">
      <w:pPr>
        <w:pStyle w:val="a3"/>
        <w:snapToGrid w:val="0"/>
        <w:spacing w:line="300" w:lineRule="auto"/>
        <w:ind w:right="-96"/>
        <w:rPr>
          <w:rFonts w:asciiTheme="minorEastAsia" w:eastAsiaTheme="minorEastAsia" w:hAnsiTheme="minorEastAsia"/>
        </w:rPr>
      </w:pPr>
    </w:p>
    <w:p w14:paraId="4EBC6C8A" w14:textId="77777777" w:rsidR="00FD651B" w:rsidRPr="00BA3C81" w:rsidRDefault="000572F1" w:rsidP="00FD651B">
      <w:pPr>
        <w:pStyle w:val="a3"/>
        <w:snapToGrid w:val="0"/>
        <w:spacing w:line="300" w:lineRule="auto"/>
        <w:ind w:right="-96"/>
        <w:jc w:val="center"/>
        <w:rPr>
          <w:rFonts w:asciiTheme="minorEastAsia" w:eastAsiaTheme="minorEastAsia" w:hAnsiTheme="minorEastAsia"/>
        </w:rPr>
      </w:pPr>
      <w:r w:rsidRPr="00BA3C81">
        <w:rPr>
          <w:rFonts w:asciiTheme="minorEastAsia" w:eastAsiaTheme="minorEastAsia" w:hAnsiTheme="minorEastAsia" w:hint="eastAsia"/>
        </w:rPr>
        <w:t>記</w:t>
      </w:r>
    </w:p>
    <w:p w14:paraId="2D9CC2A0" w14:textId="77777777" w:rsidR="00FD651B" w:rsidRPr="00BA3C81" w:rsidRDefault="00FD651B" w:rsidP="00FD651B">
      <w:pPr>
        <w:pStyle w:val="a3"/>
        <w:snapToGrid w:val="0"/>
        <w:spacing w:line="300" w:lineRule="auto"/>
        <w:ind w:right="-96"/>
        <w:rPr>
          <w:rFonts w:asciiTheme="minorEastAsia" w:eastAsiaTheme="minorEastAsia" w:hAnsiTheme="minorEastAsia"/>
        </w:rPr>
      </w:pPr>
    </w:p>
    <w:p w14:paraId="71E346EB" w14:textId="77777777" w:rsidR="00FD651B" w:rsidRPr="00BA3C81" w:rsidRDefault="00FE17A5" w:rsidP="008F506C">
      <w:pPr>
        <w:pStyle w:val="a3"/>
        <w:snapToGrid w:val="0"/>
        <w:spacing w:line="300" w:lineRule="auto"/>
        <w:ind w:left="240" w:right="-96" w:hangingChars="100" w:hanging="240"/>
        <w:rPr>
          <w:rFonts w:asciiTheme="minorEastAsia" w:eastAsiaTheme="minorEastAsia" w:hAnsiTheme="minorEastAsia"/>
        </w:rPr>
      </w:pPr>
      <w:r w:rsidRPr="00BA3C81">
        <w:rPr>
          <w:rFonts w:asciiTheme="minorEastAsia" w:eastAsiaTheme="minorEastAsia" w:hAnsiTheme="minorEastAsia" w:hint="eastAsia"/>
        </w:rPr>
        <w:t>１　補助金額（</w:t>
      </w:r>
      <w:r w:rsidR="005346A3">
        <w:rPr>
          <w:rFonts w:asciiTheme="minorEastAsia" w:eastAsiaTheme="minorEastAsia" w:hAnsiTheme="minorEastAsia" w:hint="eastAsia"/>
        </w:rPr>
        <w:t>会長</w:t>
      </w:r>
      <w:r w:rsidR="000572F1" w:rsidRPr="00BA3C81">
        <w:rPr>
          <w:rFonts w:asciiTheme="minorEastAsia" w:eastAsiaTheme="minorEastAsia" w:hAnsiTheme="minorEastAsia" w:hint="eastAsia"/>
        </w:rPr>
        <w:t>が確定通知書により通知した額）</w:t>
      </w:r>
    </w:p>
    <w:p w14:paraId="37249A8F" w14:textId="77777777" w:rsidR="00FD651B" w:rsidRPr="00BA3C81" w:rsidRDefault="00ED2C4E" w:rsidP="008F506C">
      <w:pPr>
        <w:pStyle w:val="a3"/>
        <w:snapToGrid w:val="0"/>
        <w:spacing w:line="300" w:lineRule="auto"/>
        <w:ind w:left="240" w:right="-96" w:hangingChars="100" w:hanging="240"/>
        <w:rPr>
          <w:rFonts w:asciiTheme="minorEastAsia" w:eastAsiaTheme="minorEastAsia" w:hAnsiTheme="minorEastAsia"/>
        </w:rPr>
      </w:pPr>
      <w:r>
        <w:rPr>
          <w:rFonts w:asciiTheme="minorEastAsia" w:eastAsiaTheme="minorEastAsia" w:hAnsiTheme="minorEastAsia" w:hint="eastAsia"/>
        </w:rPr>
        <w:t xml:space="preserve">　　　　　　　　　　</w:t>
      </w:r>
      <w:r w:rsidR="004B0C73">
        <w:rPr>
          <w:rFonts w:asciiTheme="minorEastAsia" w:eastAsiaTheme="minorEastAsia" w:hAnsiTheme="minorEastAsia" w:hint="eastAsia"/>
        </w:rPr>
        <w:t>金</w:t>
      </w:r>
      <w:r>
        <w:rPr>
          <w:rFonts w:asciiTheme="minorEastAsia" w:eastAsiaTheme="minorEastAsia" w:hAnsiTheme="minorEastAsia" w:hint="eastAsia"/>
        </w:rPr>
        <w:t xml:space="preserve">　　　　　　　　　円</w:t>
      </w:r>
    </w:p>
    <w:p w14:paraId="124A3D17" w14:textId="77777777" w:rsidR="00FD651B" w:rsidRPr="00BA3C81" w:rsidRDefault="000572F1" w:rsidP="008F506C">
      <w:pPr>
        <w:pStyle w:val="a3"/>
        <w:snapToGrid w:val="0"/>
        <w:spacing w:line="300" w:lineRule="auto"/>
        <w:ind w:left="240" w:right="-96" w:hangingChars="100" w:hanging="240"/>
        <w:rPr>
          <w:rFonts w:asciiTheme="minorEastAsia" w:eastAsiaTheme="minorEastAsia" w:hAnsiTheme="minorEastAsia"/>
        </w:rPr>
      </w:pPr>
      <w:r w:rsidRPr="00BA3C81">
        <w:rPr>
          <w:rFonts w:asciiTheme="minorEastAsia" w:eastAsiaTheme="minorEastAsia" w:hAnsiTheme="minorEastAsia" w:hint="eastAsia"/>
        </w:rPr>
        <w:t>２　補助金の確定時における消費税及び地方消費税に係る仕入控除税額</w:t>
      </w:r>
    </w:p>
    <w:p w14:paraId="4516465D" w14:textId="77777777" w:rsidR="00FD651B" w:rsidRPr="00BA3C81" w:rsidRDefault="00ED2C4E" w:rsidP="008F506C">
      <w:pPr>
        <w:pStyle w:val="a3"/>
        <w:snapToGrid w:val="0"/>
        <w:spacing w:line="300" w:lineRule="auto"/>
        <w:ind w:left="240" w:right="-96" w:hangingChars="100" w:hanging="240"/>
        <w:rPr>
          <w:rFonts w:asciiTheme="minorEastAsia" w:eastAsiaTheme="minorEastAsia" w:hAnsiTheme="minorEastAsia"/>
        </w:rPr>
      </w:pPr>
      <w:r>
        <w:rPr>
          <w:rFonts w:asciiTheme="minorEastAsia" w:eastAsiaTheme="minorEastAsia" w:hAnsiTheme="minorEastAsia" w:hint="eastAsia"/>
        </w:rPr>
        <w:t xml:space="preserve">　　　　　　　　　　</w:t>
      </w:r>
      <w:r w:rsidR="004B0C73">
        <w:rPr>
          <w:rFonts w:asciiTheme="minorEastAsia" w:eastAsiaTheme="minorEastAsia" w:hAnsiTheme="minorEastAsia" w:hint="eastAsia"/>
        </w:rPr>
        <w:t>金</w:t>
      </w:r>
      <w:r>
        <w:rPr>
          <w:rFonts w:asciiTheme="minorEastAsia" w:eastAsiaTheme="minorEastAsia" w:hAnsiTheme="minorEastAsia" w:hint="eastAsia"/>
        </w:rPr>
        <w:t xml:space="preserve">　　　　　　　　　円</w:t>
      </w:r>
    </w:p>
    <w:p w14:paraId="029641AB" w14:textId="77777777" w:rsidR="00FD651B" w:rsidRPr="00BA3C81" w:rsidRDefault="000572F1" w:rsidP="008F506C">
      <w:pPr>
        <w:pStyle w:val="a3"/>
        <w:snapToGrid w:val="0"/>
        <w:spacing w:line="300" w:lineRule="auto"/>
        <w:ind w:left="240" w:right="-96" w:hangingChars="100" w:hanging="240"/>
        <w:rPr>
          <w:rFonts w:asciiTheme="minorEastAsia" w:eastAsiaTheme="minorEastAsia" w:hAnsiTheme="minorEastAsia"/>
        </w:rPr>
      </w:pPr>
      <w:r w:rsidRPr="00BA3C81">
        <w:rPr>
          <w:rFonts w:asciiTheme="minorEastAsia" w:eastAsiaTheme="minorEastAsia" w:hAnsiTheme="minorEastAsia" w:hint="eastAsia"/>
        </w:rPr>
        <w:t>３　消費税及び地方消費税額の確定に伴う補助金に係る消費税及び地方消費税に係る仕入控除税額</w:t>
      </w:r>
    </w:p>
    <w:p w14:paraId="5961F577" w14:textId="77777777" w:rsidR="00FD651B" w:rsidRPr="00ED2C4E" w:rsidRDefault="00ED2C4E" w:rsidP="008F506C">
      <w:pPr>
        <w:pStyle w:val="a3"/>
        <w:snapToGrid w:val="0"/>
        <w:spacing w:line="300" w:lineRule="auto"/>
        <w:ind w:left="240" w:right="-96" w:hangingChars="100" w:hanging="240"/>
        <w:rPr>
          <w:rFonts w:asciiTheme="minorEastAsia" w:eastAsiaTheme="minorEastAsia" w:hAnsiTheme="minorEastAsia"/>
        </w:rPr>
      </w:pPr>
      <w:r>
        <w:rPr>
          <w:rFonts w:asciiTheme="minorEastAsia" w:eastAsiaTheme="minorEastAsia" w:hAnsiTheme="minorEastAsia" w:hint="eastAsia"/>
        </w:rPr>
        <w:t xml:space="preserve">　　　　　　　　　　</w:t>
      </w:r>
      <w:r w:rsidR="004B0C73">
        <w:rPr>
          <w:rFonts w:asciiTheme="minorEastAsia" w:eastAsiaTheme="minorEastAsia" w:hAnsiTheme="minorEastAsia" w:hint="eastAsia"/>
        </w:rPr>
        <w:t>金</w:t>
      </w:r>
      <w:r>
        <w:rPr>
          <w:rFonts w:asciiTheme="minorEastAsia" w:eastAsiaTheme="minorEastAsia" w:hAnsiTheme="minorEastAsia" w:hint="eastAsia"/>
        </w:rPr>
        <w:t xml:space="preserve">　　　　　　　　　円</w:t>
      </w:r>
    </w:p>
    <w:p w14:paraId="1E12C6DA" w14:textId="77777777" w:rsidR="00FD651B" w:rsidRPr="00BA3C81" w:rsidRDefault="000572F1" w:rsidP="008F506C">
      <w:pPr>
        <w:pStyle w:val="a3"/>
        <w:snapToGrid w:val="0"/>
        <w:spacing w:line="300" w:lineRule="auto"/>
        <w:ind w:left="240" w:right="-96" w:hangingChars="100" w:hanging="240"/>
        <w:rPr>
          <w:rFonts w:asciiTheme="minorEastAsia" w:eastAsiaTheme="minorEastAsia" w:hAnsiTheme="minorEastAsia"/>
          <w:lang w:eastAsia="zh-CN"/>
        </w:rPr>
      </w:pPr>
      <w:r w:rsidRPr="00BA3C81">
        <w:rPr>
          <w:rFonts w:asciiTheme="minorEastAsia" w:eastAsiaTheme="minorEastAsia" w:hAnsiTheme="minorEastAsia" w:hint="eastAsia"/>
          <w:lang w:eastAsia="zh-CN"/>
        </w:rPr>
        <w:t>４　補助金返還相当額（３－２）</w:t>
      </w:r>
    </w:p>
    <w:p w14:paraId="516363E6" w14:textId="77777777" w:rsidR="00FD651B" w:rsidRPr="00BA3C81" w:rsidRDefault="00FD651B" w:rsidP="00FD651B">
      <w:pPr>
        <w:pStyle w:val="ad"/>
        <w:wordWrap/>
        <w:spacing w:line="320" w:lineRule="exact"/>
        <w:ind w:left="192"/>
        <w:rPr>
          <w:rFonts w:asciiTheme="minorEastAsia" w:eastAsiaTheme="minorEastAsia" w:hAnsiTheme="minorEastAsia"/>
          <w:sz w:val="24"/>
          <w:szCs w:val="24"/>
          <w:lang w:eastAsia="zh-CN"/>
        </w:rPr>
      </w:pPr>
    </w:p>
    <w:p w14:paraId="6CFC4C10" w14:textId="77777777" w:rsidR="00FE17A5" w:rsidRPr="00BA3C81" w:rsidRDefault="00ED2C4E" w:rsidP="00FD651B">
      <w:pPr>
        <w:pStyle w:val="ad"/>
        <w:wordWrap/>
        <w:spacing w:line="320" w:lineRule="exact"/>
        <w:ind w:left="192"/>
        <w:rPr>
          <w:rFonts w:asciiTheme="minorEastAsia" w:eastAsiaTheme="minorEastAsia" w:hAnsiTheme="minorEastAsia"/>
          <w:sz w:val="24"/>
          <w:szCs w:val="24"/>
          <w:lang w:eastAsia="zh-CN"/>
        </w:rPr>
      </w:pPr>
      <w:r>
        <w:rPr>
          <w:rFonts w:asciiTheme="minorEastAsia" w:eastAsiaTheme="minorEastAsia" w:hAnsiTheme="minorEastAsia" w:hint="eastAsia"/>
          <w:sz w:val="24"/>
          <w:szCs w:val="24"/>
          <w:lang w:eastAsia="zh-CN"/>
        </w:rPr>
        <w:t xml:space="preserve">　　　　　　　　　</w:t>
      </w:r>
      <w:r w:rsidR="004B0C73">
        <w:rPr>
          <w:rFonts w:asciiTheme="minorEastAsia" w:eastAsiaTheme="minorEastAsia" w:hAnsiTheme="minorEastAsia" w:hint="eastAsia"/>
          <w:sz w:val="24"/>
          <w:szCs w:val="24"/>
          <w:lang w:eastAsia="zh-CN"/>
        </w:rPr>
        <w:t>金</w:t>
      </w:r>
      <w:r>
        <w:rPr>
          <w:rFonts w:asciiTheme="minorEastAsia" w:eastAsiaTheme="minorEastAsia" w:hAnsiTheme="minorEastAsia" w:hint="eastAsia"/>
          <w:sz w:val="24"/>
          <w:szCs w:val="24"/>
          <w:lang w:eastAsia="zh-CN"/>
        </w:rPr>
        <w:t xml:space="preserve">　　　　　　　　　円</w:t>
      </w:r>
    </w:p>
    <w:p w14:paraId="25FEF607" w14:textId="77777777" w:rsidR="00FE17A5" w:rsidRPr="00BA3C81" w:rsidRDefault="00FE17A5" w:rsidP="00FD651B">
      <w:pPr>
        <w:pStyle w:val="ad"/>
        <w:wordWrap/>
        <w:spacing w:line="320" w:lineRule="exact"/>
        <w:ind w:left="192"/>
        <w:rPr>
          <w:rFonts w:asciiTheme="minorEastAsia" w:eastAsiaTheme="minorEastAsia" w:hAnsiTheme="minorEastAsia"/>
          <w:sz w:val="24"/>
          <w:szCs w:val="24"/>
          <w:lang w:eastAsia="zh-CN"/>
        </w:rPr>
      </w:pPr>
    </w:p>
    <w:p w14:paraId="3C47FEF7" w14:textId="2E006A58" w:rsidR="0020064A" w:rsidRPr="00BA3C81" w:rsidRDefault="0020064A" w:rsidP="0020064A">
      <w:pPr>
        <w:pStyle w:val="a3"/>
        <w:snapToGrid w:val="0"/>
        <w:spacing w:line="300" w:lineRule="auto"/>
        <w:ind w:right="-96"/>
        <w:rPr>
          <w:rFonts w:asciiTheme="minorEastAsia" w:eastAsiaTheme="minorEastAsia" w:hAnsiTheme="minorEastAsia"/>
          <w:sz w:val="22"/>
        </w:rPr>
      </w:pPr>
      <w:r w:rsidRPr="0020064A">
        <w:rPr>
          <w:rFonts w:asciiTheme="minorEastAsia" w:eastAsiaTheme="minorEastAsia" w:hAnsiTheme="minorEastAsia" w:hint="eastAsia"/>
          <w:sz w:val="22"/>
        </w:rPr>
        <w:t>※１　別紙として積算の内訳を添付すること。</w:t>
      </w:r>
    </w:p>
    <w:p w14:paraId="1886C762" w14:textId="3AA16ECD" w:rsidR="00FD651B" w:rsidRPr="00BA3C81" w:rsidRDefault="0020064A" w:rsidP="00C34263">
      <w:pPr>
        <w:pStyle w:val="a3"/>
        <w:snapToGrid w:val="0"/>
        <w:spacing w:line="300" w:lineRule="auto"/>
        <w:ind w:leftChars="105" w:left="660" w:right="57" w:hangingChars="200" w:hanging="440"/>
        <w:rPr>
          <w:rFonts w:asciiTheme="minorEastAsia" w:eastAsiaTheme="minorEastAsia" w:hAnsiTheme="minorEastAsia"/>
          <w:sz w:val="22"/>
        </w:rPr>
      </w:pPr>
      <w:r>
        <w:rPr>
          <w:rFonts w:asciiTheme="minorEastAsia" w:eastAsiaTheme="minorEastAsia" w:hAnsiTheme="minorEastAsia" w:hint="eastAsia"/>
          <w:sz w:val="22"/>
        </w:rPr>
        <w:t xml:space="preserve">２  </w:t>
      </w:r>
      <w:r w:rsidR="004B0C73">
        <w:rPr>
          <w:rFonts w:asciiTheme="minorEastAsia" w:eastAsiaTheme="minorEastAsia" w:hAnsiTheme="minorEastAsia" w:hint="eastAsia"/>
          <w:sz w:val="22"/>
        </w:rPr>
        <w:t>課税事業者の場合であっても、単純に補助金の10</w:t>
      </w:r>
      <w:r w:rsidR="000572F1" w:rsidRPr="00BA3C81">
        <w:rPr>
          <w:rFonts w:asciiTheme="minorEastAsia" w:eastAsiaTheme="minorEastAsia" w:hAnsiTheme="minorEastAsia" w:hint="eastAsia"/>
          <w:sz w:val="22"/>
        </w:rPr>
        <w:t>パーセント相当額が消費税及び地方消費税に係る仕入控除による減額等の対象額ではない。</w:t>
      </w:r>
    </w:p>
    <w:p w14:paraId="059BAF21" w14:textId="77777777" w:rsidR="000E1905" w:rsidRDefault="000E1905" w:rsidP="00BA3C81">
      <w:pPr>
        <w:pStyle w:val="ad"/>
        <w:rPr>
          <w:rFonts w:asciiTheme="minorEastAsia" w:eastAsiaTheme="minorEastAsia" w:hAnsiTheme="minorEastAsia"/>
        </w:rPr>
      </w:pPr>
    </w:p>
    <w:p w14:paraId="529AE23C" w14:textId="77777777" w:rsidR="0020064A" w:rsidRPr="00BA3C81" w:rsidRDefault="0020064A" w:rsidP="00BA3C81">
      <w:pPr>
        <w:pStyle w:val="ad"/>
        <w:rPr>
          <w:rFonts w:asciiTheme="minorEastAsia" w:eastAsiaTheme="minorEastAsia" w:hAnsiTheme="minorEastAsia"/>
        </w:rPr>
      </w:pPr>
    </w:p>
    <w:sectPr w:rsidR="0020064A" w:rsidRPr="00BA3C81">
      <w:pgSz w:w="11906" w:h="16838"/>
      <w:pgMar w:top="1440" w:right="1080" w:bottom="1440" w:left="1080" w:header="720" w:footer="72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415A8" w14:textId="77777777" w:rsidR="00AA3D9A" w:rsidRDefault="00AA3D9A" w:rsidP="00DB3CC8">
      <w:r>
        <w:separator/>
      </w:r>
    </w:p>
  </w:endnote>
  <w:endnote w:type="continuationSeparator" w:id="0">
    <w:p w14:paraId="4088388D" w14:textId="77777777" w:rsidR="00AA3D9A" w:rsidRDefault="00AA3D9A" w:rsidP="00DB3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Ryumin">
    <w:altName w:val="ＭＳ 明朝"/>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CACEA" w14:textId="77777777" w:rsidR="00AA3D9A" w:rsidRDefault="00AA3D9A" w:rsidP="00DB3CC8">
      <w:r>
        <w:separator/>
      </w:r>
    </w:p>
  </w:footnote>
  <w:footnote w:type="continuationSeparator" w:id="0">
    <w:p w14:paraId="37465428" w14:textId="77777777" w:rsidR="00AA3D9A" w:rsidRDefault="00AA3D9A" w:rsidP="00DB3C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54C8C"/>
    <w:multiLevelType w:val="hybridMultilevel"/>
    <w:tmpl w:val="A7F28518"/>
    <w:lvl w:ilvl="0" w:tplc="BF50F4E6">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E2F4B99"/>
    <w:multiLevelType w:val="hybridMultilevel"/>
    <w:tmpl w:val="C14ABE14"/>
    <w:lvl w:ilvl="0" w:tplc="718A4A28">
      <w:start w:val="2"/>
      <w:numFmt w:val="decimalEnclosedCircle"/>
      <w:lvlText w:val="%1"/>
      <w:lvlJc w:val="left"/>
      <w:pPr>
        <w:ind w:left="1080" w:hanging="360"/>
      </w:pPr>
      <w:rPr>
        <w:rFonts w:hint="default"/>
      </w:rPr>
    </w:lvl>
    <w:lvl w:ilvl="1" w:tplc="3AF4006A" w:tentative="1">
      <w:start w:val="1"/>
      <w:numFmt w:val="aiueoFullWidth"/>
      <w:lvlText w:val="(%2)"/>
      <w:lvlJc w:val="left"/>
      <w:pPr>
        <w:ind w:left="1560" w:hanging="420"/>
      </w:pPr>
    </w:lvl>
    <w:lvl w:ilvl="2" w:tplc="276EFDAE" w:tentative="1">
      <w:start w:val="1"/>
      <w:numFmt w:val="decimalEnclosedCircle"/>
      <w:lvlText w:val="%3"/>
      <w:lvlJc w:val="left"/>
      <w:pPr>
        <w:ind w:left="1980" w:hanging="420"/>
      </w:pPr>
    </w:lvl>
    <w:lvl w:ilvl="3" w:tplc="822A2254" w:tentative="1">
      <w:start w:val="1"/>
      <w:numFmt w:val="decimal"/>
      <w:lvlText w:val="%4."/>
      <w:lvlJc w:val="left"/>
      <w:pPr>
        <w:ind w:left="2400" w:hanging="420"/>
      </w:pPr>
    </w:lvl>
    <w:lvl w:ilvl="4" w:tplc="3E047978" w:tentative="1">
      <w:start w:val="1"/>
      <w:numFmt w:val="aiueoFullWidth"/>
      <w:lvlText w:val="(%5)"/>
      <w:lvlJc w:val="left"/>
      <w:pPr>
        <w:ind w:left="2820" w:hanging="420"/>
      </w:pPr>
    </w:lvl>
    <w:lvl w:ilvl="5" w:tplc="79147F72" w:tentative="1">
      <w:start w:val="1"/>
      <w:numFmt w:val="decimalEnclosedCircle"/>
      <w:lvlText w:val="%6"/>
      <w:lvlJc w:val="left"/>
      <w:pPr>
        <w:ind w:left="3240" w:hanging="420"/>
      </w:pPr>
    </w:lvl>
    <w:lvl w:ilvl="6" w:tplc="DE005064" w:tentative="1">
      <w:start w:val="1"/>
      <w:numFmt w:val="decimal"/>
      <w:lvlText w:val="%7."/>
      <w:lvlJc w:val="left"/>
      <w:pPr>
        <w:ind w:left="3660" w:hanging="420"/>
      </w:pPr>
    </w:lvl>
    <w:lvl w:ilvl="7" w:tplc="9C144D3C" w:tentative="1">
      <w:start w:val="1"/>
      <w:numFmt w:val="aiueoFullWidth"/>
      <w:lvlText w:val="(%8)"/>
      <w:lvlJc w:val="left"/>
      <w:pPr>
        <w:ind w:left="4080" w:hanging="420"/>
      </w:pPr>
    </w:lvl>
    <w:lvl w:ilvl="8" w:tplc="845A031A" w:tentative="1">
      <w:start w:val="1"/>
      <w:numFmt w:val="decimalEnclosedCircle"/>
      <w:lvlText w:val="%9"/>
      <w:lvlJc w:val="left"/>
      <w:pPr>
        <w:ind w:left="4500" w:hanging="420"/>
      </w:pPr>
    </w:lvl>
  </w:abstractNum>
  <w:abstractNum w:abstractNumId="2" w15:restartNumberingAfterBreak="0">
    <w:nsid w:val="1C47015B"/>
    <w:multiLevelType w:val="hybridMultilevel"/>
    <w:tmpl w:val="2FF2BB06"/>
    <w:lvl w:ilvl="0" w:tplc="16FE6D78">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54321DE"/>
    <w:multiLevelType w:val="hybridMultilevel"/>
    <w:tmpl w:val="27BEF1B6"/>
    <w:lvl w:ilvl="0" w:tplc="932C98A4">
      <w:start w:val="1"/>
      <w:numFmt w:val="decimalEnclosedCircle"/>
      <w:lvlText w:val="%1"/>
      <w:lvlJc w:val="left"/>
      <w:pPr>
        <w:ind w:left="1080" w:hanging="360"/>
      </w:pPr>
      <w:rPr>
        <w:rFonts w:hint="default"/>
      </w:rPr>
    </w:lvl>
    <w:lvl w:ilvl="1" w:tplc="6AEE8E9C" w:tentative="1">
      <w:start w:val="1"/>
      <w:numFmt w:val="aiueoFullWidth"/>
      <w:lvlText w:val="(%2)"/>
      <w:lvlJc w:val="left"/>
      <w:pPr>
        <w:ind w:left="1560" w:hanging="420"/>
      </w:pPr>
    </w:lvl>
    <w:lvl w:ilvl="2" w:tplc="841461EC" w:tentative="1">
      <w:start w:val="1"/>
      <w:numFmt w:val="decimalEnclosedCircle"/>
      <w:lvlText w:val="%3"/>
      <w:lvlJc w:val="left"/>
      <w:pPr>
        <w:ind w:left="1980" w:hanging="420"/>
      </w:pPr>
    </w:lvl>
    <w:lvl w:ilvl="3" w:tplc="2E446BE4" w:tentative="1">
      <w:start w:val="1"/>
      <w:numFmt w:val="decimal"/>
      <w:lvlText w:val="%4."/>
      <w:lvlJc w:val="left"/>
      <w:pPr>
        <w:ind w:left="2400" w:hanging="420"/>
      </w:pPr>
    </w:lvl>
    <w:lvl w:ilvl="4" w:tplc="A22E3A04" w:tentative="1">
      <w:start w:val="1"/>
      <w:numFmt w:val="aiueoFullWidth"/>
      <w:lvlText w:val="(%5)"/>
      <w:lvlJc w:val="left"/>
      <w:pPr>
        <w:ind w:left="2820" w:hanging="420"/>
      </w:pPr>
    </w:lvl>
    <w:lvl w:ilvl="5" w:tplc="F9A274B8" w:tentative="1">
      <w:start w:val="1"/>
      <w:numFmt w:val="decimalEnclosedCircle"/>
      <w:lvlText w:val="%6"/>
      <w:lvlJc w:val="left"/>
      <w:pPr>
        <w:ind w:left="3240" w:hanging="420"/>
      </w:pPr>
    </w:lvl>
    <w:lvl w:ilvl="6" w:tplc="4F0864A8" w:tentative="1">
      <w:start w:val="1"/>
      <w:numFmt w:val="decimal"/>
      <w:lvlText w:val="%7."/>
      <w:lvlJc w:val="left"/>
      <w:pPr>
        <w:ind w:left="3660" w:hanging="420"/>
      </w:pPr>
    </w:lvl>
    <w:lvl w:ilvl="7" w:tplc="F8E63708" w:tentative="1">
      <w:start w:val="1"/>
      <w:numFmt w:val="aiueoFullWidth"/>
      <w:lvlText w:val="(%8)"/>
      <w:lvlJc w:val="left"/>
      <w:pPr>
        <w:ind w:left="4080" w:hanging="420"/>
      </w:pPr>
    </w:lvl>
    <w:lvl w:ilvl="8" w:tplc="BAFCE2EE" w:tentative="1">
      <w:start w:val="1"/>
      <w:numFmt w:val="decimalEnclosedCircle"/>
      <w:lvlText w:val="%9"/>
      <w:lvlJc w:val="left"/>
      <w:pPr>
        <w:ind w:left="4500" w:hanging="420"/>
      </w:pPr>
    </w:lvl>
  </w:abstractNum>
  <w:abstractNum w:abstractNumId="4" w15:restartNumberingAfterBreak="0">
    <w:nsid w:val="287A1B2D"/>
    <w:multiLevelType w:val="hybridMultilevel"/>
    <w:tmpl w:val="4BA4465E"/>
    <w:lvl w:ilvl="0" w:tplc="EEC82BDC">
      <w:start w:val="1"/>
      <w:numFmt w:val="decimalEnclosedCircle"/>
      <w:lvlText w:val="%1"/>
      <w:lvlJc w:val="left"/>
      <w:pPr>
        <w:ind w:left="1200" w:hanging="360"/>
      </w:pPr>
      <w:rPr>
        <w:rFonts w:hint="default"/>
      </w:rPr>
    </w:lvl>
    <w:lvl w:ilvl="1" w:tplc="0DFCDA22" w:tentative="1">
      <w:start w:val="1"/>
      <w:numFmt w:val="aiueoFullWidth"/>
      <w:lvlText w:val="(%2)"/>
      <w:lvlJc w:val="left"/>
      <w:pPr>
        <w:ind w:left="1680" w:hanging="420"/>
      </w:pPr>
    </w:lvl>
    <w:lvl w:ilvl="2" w:tplc="F92836F4" w:tentative="1">
      <w:start w:val="1"/>
      <w:numFmt w:val="decimalEnclosedCircle"/>
      <w:lvlText w:val="%3"/>
      <w:lvlJc w:val="left"/>
      <w:pPr>
        <w:ind w:left="2100" w:hanging="420"/>
      </w:pPr>
    </w:lvl>
    <w:lvl w:ilvl="3" w:tplc="B5C83D4E" w:tentative="1">
      <w:start w:val="1"/>
      <w:numFmt w:val="decimal"/>
      <w:lvlText w:val="%4."/>
      <w:lvlJc w:val="left"/>
      <w:pPr>
        <w:ind w:left="2520" w:hanging="420"/>
      </w:pPr>
    </w:lvl>
    <w:lvl w:ilvl="4" w:tplc="2BBE7DCE" w:tentative="1">
      <w:start w:val="1"/>
      <w:numFmt w:val="aiueoFullWidth"/>
      <w:lvlText w:val="(%5)"/>
      <w:lvlJc w:val="left"/>
      <w:pPr>
        <w:ind w:left="2940" w:hanging="420"/>
      </w:pPr>
    </w:lvl>
    <w:lvl w:ilvl="5" w:tplc="DE88A26C" w:tentative="1">
      <w:start w:val="1"/>
      <w:numFmt w:val="decimalEnclosedCircle"/>
      <w:lvlText w:val="%6"/>
      <w:lvlJc w:val="left"/>
      <w:pPr>
        <w:ind w:left="3360" w:hanging="420"/>
      </w:pPr>
    </w:lvl>
    <w:lvl w:ilvl="6" w:tplc="835A8558" w:tentative="1">
      <w:start w:val="1"/>
      <w:numFmt w:val="decimal"/>
      <w:lvlText w:val="%7."/>
      <w:lvlJc w:val="left"/>
      <w:pPr>
        <w:ind w:left="3780" w:hanging="420"/>
      </w:pPr>
    </w:lvl>
    <w:lvl w:ilvl="7" w:tplc="17940DEC" w:tentative="1">
      <w:start w:val="1"/>
      <w:numFmt w:val="aiueoFullWidth"/>
      <w:lvlText w:val="(%8)"/>
      <w:lvlJc w:val="left"/>
      <w:pPr>
        <w:ind w:left="4200" w:hanging="420"/>
      </w:pPr>
    </w:lvl>
    <w:lvl w:ilvl="8" w:tplc="8F24C004" w:tentative="1">
      <w:start w:val="1"/>
      <w:numFmt w:val="decimalEnclosedCircle"/>
      <w:lvlText w:val="%9"/>
      <w:lvlJc w:val="left"/>
      <w:pPr>
        <w:ind w:left="4620" w:hanging="420"/>
      </w:pPr>
    </w:lvl>
  </w:abstractNum>
  <w:abstractNum w:abstractNumId="5" w15:restartNumberingAfterBreak="0">
    <w:nsid w:val="45DF4133"/>
    <w:multiLevelType w:val="hybridMultilevel"/>
    <w:tmpl w:val="1BEA2E6E"/>
    <w:lvl w:ilvl="0" w:tplc="70FC1410">
      <w:start w:val="4"/>
      <w:numFmt w:val="decimalEnclosedCircle"/>
      <w:lvlText w:val="%1"/>
      <w:lvlJc w:val="left"/>
      <w:pPr>
        <w:ind w:left="360" w:hanging="360"/>
      </w:pPr>
      <w:rPr>
        <w:rFonts w:cs="Times New Roman"/>
      </w:rPr>
    </w:lvl>
    <w:lvl w:ilvl="1" w:tplc="E9D08204">
      <w:start w:val="1"/>
      <w:numFmt w:val="aiueoFullWidth"/>
      <w:lvlText w:val="(%2)"/>
      <w:lvlJc w:val="left"/>
      <w:pPr>
        <w:ind w:left="840" w:hanging="420"/>
      </w:pPr>
      <w:rPr>
        <w:rFonts w:cs="Times New Roman"/>
      </w:rPr>
    </w:lvl>
    <w:lvl w:ilvl="2" w:tplc="39A6F4EA">
      <w:start w:val="1"/>
      <w:numFmt w:val="decimalEnclosedCircle"/>
      <w:lvlText w:val="%3"/>
      <w:lvlJc w:val="left"/>
      <w:pPr>
        <w:ind w:left="1260" w:hanging="420"/>
      </w:pPr>
      <w:rPr>
        <w:rFonts w:cs="Times New Roman"/>
      </w:rPr>
    </w:lvl>
    <w:lvl w:ilvl="3" w:tplc="6DAAAF7C">
      <w:start w:val="1"/>
      <w:numFmt w:val="decimal"/>
      <w:lvlText w:val="%4."/>
      <w:lvlJc w:val="left"/>
      <w:pPr>
        <w:ind w:left="1680" w:hanging="420"/>
      </w:pPr>
      <w:rPr>
        <w:rFonts w:cs="Times New Roman"/>
      </w:rPr>
    </w:lvl>
    <w:lvl w:ilvl="4" w:tplc="B9F46514">
      <w:start w:val="1"/>
      <w:numFmt w:val="aiueoFullWidth"/>
      <w:lvlText w:val="(%5)"/>
      <w:lvlJc w:val="left"/>
      <w:pPr>
        <w:ind w:left="2100" w:hanging="420"/>
      </w:pPr>
      <w:rPr>
        <w:rFonts w:cs="Times New Roman"/>
      </w:rPr>
    </w:lvl>
    <w:lvl w:ilvl="5" w:tplc="4236A3EA">
      <w:start w:val="1"/>
      <w:numFmt w:val="decimalEnclosedCircle"/>
      <w:lvlText w:val="%6"/>
      <w:lvlJc w:val="left"/>
      <w:pPr>
        <w:ind w:left="2520" w:hanging="420"/>
      </w:pPr>
      <w:rPr>
        <w:rFonts w:cs="Times New Roman"/>
      </w:rPr>
    </w:lvl>
    <w:lvl w:ilvl="6" w:tplc="F9D62516">
      <w:start w:val="1"/>
      <w:numFmt w:val="decimal"/>
      <w:lvlText w:val="%7."/>
      <w:lvlJc w:val="left"/>
      <w:pPr>
        <w:ind w:left="2940" w:hanging="420"/>
      </w:pPr>
      <w:rPr>
        <w:rFonts w:cs="Times New Roman"/>
      </w:rPr>
    </w:lvl>
    <w:lvl w:ilvl="7" w:tplc="0A7EFD78">
      <w:start w:val="1"/>
      <w:numFmt w:val="aiueoFullWidth"/>
      <w:lvlText w:val="(%8)"/>
      <w:lvlJc w:val="left"/>
      <w:pPr>
        <w:ind w:left="3360" w:hanging="420"/>
      </w:pPr>
      <w:rPr>
        <w:rFonts w:cs="Times New Roman"/>
      </w:rPr>
    </w:lvl>
    <w:lvl w:ilvl="8" w:tplc="B3122912">
      <w:start w:val="1"/>
      <w:numFmt w:val="decimalEnclosedCircle"/>
      <w:lvlText w:val="%9"/>
      <w:lvlJc w:val="left"/>
      <w:pPr>
        <w:ind w:left="3780" w:hanging="420"/>
      </w:pPr>
      <w:rPr>
        <w:rFonts w:cs="Times New Roman"/>
      </w:rPr>
    </w:lvl>
  </w:abstractNum>
  <w:abstractNum w:abstractNumId="6" w15:restartNumberingAfterBreak="0">
    <w:nsid w:val="4B2635D8"/>
    <w:multiLevelType w:val="hybridMultilevel"/>
    <w:tmpl w:val="59E29996"/>
    <w:lvl w:ilvl="0" w:tplc="8156354C">
      <w:start w:val="1"/>
      <w:numFmt w:val="decimalEnclosedCircle"/>
      <w:lvlText w:val="%1"/>
      <w:lvlJc w:val="left"/>
      <w:pPr>
        <w:ind w:left="360" w:hanging="360"/>
      </w:pPr>
      <w:rPr>
        <w:rFonts w:cs="Times New Roman"/>
      </w:rPr>
    </w:lvl>
    <w:lvl w:ilvl="1" w:tplc="2DEE89C4">
      <w:start w:val="1"/>
      <w:numFmt w:val="aiueoFullWidth"/>
      <w:lvlText w:val="(%2)"/>
      <w:lvlJc w:val="left"/>
      <w:pPr>
        <w:ind w:left="840" w:hanging="420"/>
      </w:pPr>
      <w:rPr>
        <w:rFonts w:cs="Times New Roman"/>
      </w:rPr>
    </w:lvl>
    <w:lvl w:ilvl="2" w:tplc="A784F0A0">
      <w:start w:val="1"/>
      <w:numFmt w:val="decimalEnclosedCircle"/>
      <w:lvlText w:val="%3"/>
      <w:lvlJc w:val="left"/>
      <w:pPr>
        <w:ind w:left="1260" w:hanging="420"/>
      </w:pPr>
      <w:rPr>
        <w:rFonts w:cs="Times New Roman"/>
      </w:rPr>
    </w:lvl>
    <w:lvl w:ilvl="3" w:tplc="BF6E885E">
      <w:start w:val="1"/>
      <w:numFmt w:val="decimal"/>
      <w:lvlText w:val="%4."/>
      <w:lvlJc w:val="left"/>
      <w:pPr>
        <w:ind w:left="1680" w:hanging="420"/>
      </w:pPr>
      <w:rPr>
        <w:rFonts w:cs="Times New Roman"/>
      </w:rPr>
    </w:lvl>
    <w:lvl w:ilvl="4" w:tplc="04102AF6">
      <w:start w:val="1"/>
      <w:numFmt w:val="aiueoFullWidth"/>
      <w:lvlText w:val="(%5)"/>
      <w:lvlJc w:val="left"/>
      <w:pPr>
        <w:ind w:left="2100" w:hanging="420"/>
      </w:pPr>
      <w:rPr>
        <w:rFonts w:cs="Times New Roman"/>
      </w:rPr>
    </w:lvl>
    <w:lvl w:ilvl="5" w:tplc="712E6888">
      <w:start w:val="1"/>
      <w:numFmt w:val="decimalEnclosedCircle"/>
      <w:lvlText w:val="%6"/>
      <w:lvlJc w:val="left"/>
      <w:pPr>
        <w:ind w:left="2520" w:hanging="420"/>
      </w:pPr>
      <w:rPr>
        <w:rFonts w:cs="Times New Roman"/>
      </w:rPr>
    </w:lvl>
    <w:lvl w:ilvl="6" w:tplc="AD7ABE1C">
      <w:start w:val="1"/>
      <w:numFmt w:val="decimal"/>
      <w:lvlText w:val="%7."/>
      <w:lvlJc w:val="left"/>
      <w:pPr>
        <w:ind w:left="2940" w:hanging="420"/>
      </w:pPr>
      <w:rPr>
        <w:rFonts w:cs="Times New Roman"/>
      </w:rPr>
    </w:lvl>
    <w:lvl w:ilvl="7" w:tplc="EA823690">
      <w:start w:val="1"/>
      <w:numFmt w:val="aiueoFullWidth"/>
      <w:lvlText w:val="(%8)"/>
      <w:lvlJc w:val="left"/>
      <w:pPr>
        <w:ind w:left="3360" w:hanging="420"/>
      </w:pPr>
      <w:rPr>
        <w:rFonts w:cs="Times New Roman"/>
      </w:rPr>
    </w:lvl>
    <w:lvl w:ilvl="8" w:tplc="85CEA3EA">
      <w:start w:val="1"/>
      <w:numFmt w:val="decimalEnclosedCircle"/>
      <w:lvlText w:val="%9"/>
      <w:lvlJc w:val="left"/>
      <w:pPr>
        <w:ind w:left="3780" w:hanging="420"/>
      </w:pPr>
      <w:rPr>
        <w:rFonts w:cs="Times New Roman"/>
      </w:rPr>
    </w:lvl>
  </w:abstractNum>
  <w:abstractNum w:abstractNumId="7" w15:restartNumberingAfterBreak="0">
    <w:nsid w:val="59D86E1A"/>
    <w:multiLevelType w:val="hybridMultilevel"/>
    <w:tmpl w:val="B38456DE"/>
    <w:lvl w:ilvl="0" w:tplc="10FC0CE6">
      <w:start w:val="1"/>
      <w:numFmt w:val="decimalEnclosedCircle"/>
      <w:lvlText w:val="%1"/>
      <w:lvlJc w:val="left"/>
      <w:pPr>
        <w:ind w:left="1080" w:hanging="360"/>
      </w:pPr>
      <w:rPr>
        <w:rFonts w:hint="default"/>
      </w:rPr>
    </w:lvl>
    <w:lvl w:ilvl="1" w:tplc="1C600DC8" w:tentative="1">
      <w:start w:val="1"/>
      <w:numFmt w:val="aiueoFullWidth"/>
      <w:lvlText w:val="(%2)"/>
      <w:lvlJc w:val="left"/>
      <w:pPr>
        <w:ind w:left="1560" w:hanging="420"/>
      </w:pPr>
    </w:lvl>
    <w:lvl w:ilvl="2" w:tplc="208C0398" w:tentative="1">
      <w:start w:val="1"/>
      <w:numFmt w:val="decimalEnclosedCircle"/>
      <w:lvlText w:val="%3"/>
      <w:lvlJc w:val="left"/>
      <w:pPr>
        <w:ind w:left="1980" w:hanging="420"/>
      </w:pPr>
    </w:lvl>
    <w:lvl w:ilvl="3" w:tplc="24BA5ED8" w:tentative="1">
      <w:start w:val="1"/>
      <w:numFmt w:val="decimal"/>
      <w:lvlText w:val="%4."/>
      <w:lvlJc w:val="left"/>
      <w:pPr>
        <w:ind w:left="2400" w:hanging="420"/>
      </w:pPr>
    </w:lvl>
    <w:lvl w:ilvl="4" w:tplc="E6CC9FC0" w:tentative="1">
      <w:start w:val="1"/>
      <w:numFmt w:val="aiueoFullWidth"/>
      <w:lvlText w:val="(%5)"/>
      <w:lvlJc w:val="left"/>
      <w:pPr>
        <w:ind w:left="2820" w:hanging="420"/>
      </w:pPr>
    </w:lvl>
    <w:lvl w:ilvl="5" w:tplc="1CC07142" w:tentative="1">
      <w:start w:val="1"/>
      <w:numFmt w:val="decimalEnclosedCircle"/>
      <w:lvlText w:val="%6"/>
      <w:lvlJc w:val="left"/>
      <w:pPr>
        <w:ind w:left="3240" w:hanging="420"/>
      </w:pPr>
    </w:lvl>
    <w:lvl w:ilvl="6" w:tplc="71C87D60" w:tentative="1">
      <w:start w:val="1"/>
      <w:numFmt w:val="decimal"/>
      <w:lvlText w:val="%7."/>
      <w:lvlJc w:val="left"/>
      <w:pPr>
        <w:ind w:left="3660" w:hanging="420"/>
      </w:pPr>
    </w:lvl>
    <w:lvl w:ilvl="7" w:tplc="3556A30C" w:tentative="1">
      <w:start w:val="1"/>
      <w:numFmt w:val="aiueoFullWidth"/>
      <w:lvlText w:val="(%8)"/>
      <w:lvlJc w:val="left"/>
      <w:pPr>
        <w:ind w:left="4080" w:hanging="420"/>
      </w:pPr>
    </w:lvl>
    <w:lvl w:ilvl="8" w:tplc="AF26B2C0" w:tentative="1">
      <w:start w:val="1"/>
      <w:numFmt w:val="decimalEnclosedCircle"/>
      <w:lvlText w:val="%9"/>
      <w:lvlJc w:val="left"/>
      <w:pPr>
        <w:ind w:left="4500" w:hanging="420"/>
      </w:pPr>
    </w:lvl>
  </w:abstractNum>
  <w:abstractNum w:abstractNumId="8" w15:restartNumberingAfterBreak="0">
    <w:nsid w:val="75BD159B"/>
    <w:multiLevelType w:val="hybridMultilevel"/>
    <w:tmpl w:val="8362A4E6"/>
    <w:lvl w:ilvl="0" w:tplc="90CA363C">
      <w:start w:val="1"/>
      <w:numFmt w:val="decimalEnclosedCircle"/>
      <w:lvlText w:val="%1"/>
      <w:lvlJc w:val="left"/>
      <w:pPr>
        <w:ind w:left="257" w:hanging="360"/>
      </w:pPr>
      <w:rPr>
        <w:rFonts w:hint="default"/>
      </w:rPr>
    </w:lvl>
    <w:lvl w:ilvl="1" w:tplc="FF4E0D1C" w:tentative="1">
      <w:start w:val="1"/>
      <w:numFmt w:val="aiueoFullWidth"/>
      <w:lvlText w:val="(%2)"/>
      <w:lvlJc w:val="left"/>
      <w:pPr>
        <w:ind w:left="737" w:hanging="420"/>
      </w:pPr>
    </w:lvl>
    <w:lvl w:ilvl="2" w:tplc="4130455A" w:tentative="1">
      <w:start w:val="1"/>
      <w:numFmt w:val="decimalEnclosedCircle"/>
      <w:lvlText w:val="%3"/>
      <w:lvlJc w:val="left"/>
      <w:pPr>
        <w:ind w:left="1157" w:hanging="420"/>
      </w:pPr>
    </w:lvl>
    <w:lvl w:ilvl="3" w:tplc="E76249EC" w:tentative="1">
      <w:start w:val="1"/>
      <w:numFmt w:val="decimal"/>
      <w:lvlText w:val="%4."/>
      <w:lvlJc w:val="left"/>
      <w:pPr>
        <w:ind w:left="1577" w:hanging="420"/>
      </w:pPr>
    </w:lvl>
    <w:lvl w:ilvl="4" w:tplc="50A09B7A" w:tentative="1">
      <w:start w:val="1"/>
      <w:numFmt w:val="aiueoFullWidth"/>
      <w:lvlText w:val="(%5)"/>
      <w:lvlJc w:val="left"/>
      <w:pPr>
        <w:ind w:left="1997" w:hanging="420"/>
      </w:pPr>
    </w:lvl>
    <w:lvl w:ilvl="5" w:tplc="053C46A4" w:tentative="1">
      <w:start w:val="1"/>
      <w:numFmt w:val="decimalEnclosedCircle"/>
      <w:lvlText w:val="%6"/>
      <w:lvlJc w:val="left"/>
      <w:pPr>
        <w:ind w:left="2417" w:hanging="420"/>
      </w:pPr>
    </w:lvl>
    <w:lvl w:ilvl="6" w:tplc="7AAED350" w:tentative="1">
      <w:start w:val="1"/>
      <w:numFmt w:val="decimal"/>
      <w:lvlText w:val="%7."/>
      <w:lvlJc w:val="left"/>
      <w:pPr>
        <w:ind w:left="2837" w:hanging="420"/>
      </w:pPr>
    </w:lvl>
    <w:lvl w:ilvl="7" w:tplc="3E70B864" w:tentative="1">
      <w:start w:val="1"/>
      <w:numFmt w:val="aiueoFullWidth"/>
      <w:lvlText w:val="(%8)"/>
      <w:lvlJc w:val="left"/>
      <w:pPr>
        <w:ind w:left="3257" w:hanging="420"/>
      </w:pPr>
    </w:lvl>
    <w:lvl w:ilvl="8" w:tplc="64BAD3B8" w:tentative="1">
      <w:start w:val="1"/>
      <w:numFmt w:val="decimalEnclosedCircle"/>
      <w:lvlText w:val="%9"/>
      <w:lvlJc w:val="left"/>
      <w:pPr>
        <w:ind w:left="3677" w:hanging="420"/>
      </w:pPr>
    </w:lvl>
  </w:abstractNum>
  <w:num w:numId="1" w16cid:durableId="2132046042">
    <w:abstractNumId w:val="5"/>
  </w:num>
  <w:num w:numId="2" w16cid:durableId="2097552430">
    <w:abstractNumId w:val="6"/>
  </w:num>
  <w:num w:numId="3" w16cid:durableId="249169481">
    <w:abstractNumId w:val="8"/>
  </w:num>
  <w:num w:numId="4" w16cid:durableId="1250431641">
    <w:abstractNumId w:val="3"/>
  </w:num>
  <w:num w:numId="5" w16cid:durableId="2115054132">
    <w:abstractNumId w:val="4"/>
  </w:num>
  <w:num w:numId="6" w16cid:durableId="1505707595">
    <w:abstractNumId w:val="1"/>
  </w:num>
  <w:num w:numId="7" w16cid:durableId="552666089">
    <w:abstractNumId w:val="7"/>
  </w:num>
  <w:num w:numId="8" w16cid:durableId="1375501313">
    <w:abstractNumId w:val="2"/>
  </w:num>
  <w:num w:numId="9" w16cid:durableId="16233426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autoHyphenation/>
  <w:drawingGridHorizontalSpacing w:val="120"/>
  <w:drawingGridVerticalSpacing w:val="120"/>
  <w:displayHorizontalDrawingGridEvery w:val="0"/>
  <w:displayVerticalDrawingGridEvery w:val="3"/>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852"/>
    <w:rsid w:val="00015A39"/>
    <w:rsid w:val="00017944"/>
    <w:rsid w:val="00025020"/>
    <w:rsid w:val="000572F1"/>
    <w:rsid w:val="0008101F"/>
    <w:rsid w:val="0009725D"/>
    <w:rsid w:val="000A2F8E"/>
    <w:rsid w:val="000C1AFA"/>
    <w:rsid w:val="000C24C4"/>
    <w:rsid w:val="000C5056"/>
    <w:rsid w:val="000D0991"/>
    <w:rsid w:val="000D121B"/>
    <w:rsid w:val="000D2A3F"/>
    <w:rsid w:val="000E066C"/>
    <w:rsid w:val="000E1905"/>
    <w:rsid w:val="000F52C6"/>
    <w:rsid w:val="0011394D"/>
    <w:rsid w:val="00117CEF"/>
    <w:rsid w:val="00142F88"/>
    <w:rsid w:val="001432DC"/>
    <w:rsid w:val="00154127"/>
    <w:rsid w:val="001557B9"/>
    <w:rsid w:val="0016458E"/>
    <w:rsid w:val="001650F5"/>
    <w:rsid w:val="00172321"/>
    <w:rsid w:val="001735D2"/>
    <w:rsid w:val="00177420"/>
    <w:rsid w:val="00196BC3"/>
    <w:rsid w:val="001A2EE8"/>
    <w:rsid w:val="001B5FBD"/>
    <w:rsid w:val="001C0367"/>
    <w:rsid w:val="001C6FB0"/>
    <w:rsid w:val="001C79F7"/>
    <w:rsid w:val="001C7AAB"/>
    <w:rsid w:val="0020064A"/>
    <w:rsid w:val="002020BC"/>
    <w:rsid w:val="00206FCE"/>
    <w:rsid w:val="00275FCC"/>
    <w:rsid w:val="00277061"/>
    <w:rsid w:val="00281537"/>
    <w:rsid w:val="00284F34"/>
    <w:rsid w:val="002B5F22"/>
    <w:rsid w:val="002B7B63"/>
    <w:rsid w:val="002C17D1"/>
    <w:rsid w:val="002E66AB"/>
    <w:rsid w:val="00313A00"/>
    <w:rsid w:val="00315EAD"/>
    <w:rsid w:val="0032371E"/>
    <w:rsid w:val="00347DAD"/>
    <w:rsid w:val="0035001B"/>
    <w:rsid w:val="00356235"/>
    <w:rsid w:val="00366307"/>
    <w:rsid w:val="003837AA"/>
    <w:rsid w:val="00384135"/>
    <w:rsid w:val="00384B8E"/>
    <w:rsid w:val="003B6FFB"/>
    <w:rsid w:val="003D4878"/>
    <w:rsid w:val="003E0815"/>
    <w:rsid w:val="003F03ED"/>
    <w:rsid w:val="003F0C2F"/>
    <w:rsid w:val="00401ABC"/>
    <w:rsid w:val="00413FB4"/>
    <w:rsid w:val="00423114"/>
    <w:rsid w:val="0043652D"/>
    <w:rsid w:val="004426D0"/>
    <w:rsid w:val="0044319B"/>
    <w:rsid w:val="00447AB6"/>
    <w:rsid w:val="00457B06"/>
    <w:rsid w:val="00457BFC"/>
    <w:rsid w:val="004838A5"/>
    <w:rsid w:val="0049108E"/>
    <w:rsid w:val="004972C6"/>
    <w:rsid w:val="004B0C73"/>
    <w:rsid w:val="004B19CB"/>
    <w:rsid w:val="004C333F"/>
    <w:rsid w:val="004C75C2"/>
    <w:rsid w:val="004D2C2A"/>
    <w:rsid w:val="004E0B4C"/>
    <w:rsid w:val="00507188"/>
    <w:rsid w:val="00520746"/>
    <w:rsid w:val="00520AE8"/>
    <w:rsid w:val="005346A3"/>
    <w:rsid w:val="005350E4"/>
    <w:rsid w:val="005433CF"/>
    <w:rsid w:val="00564434"/>
    <w:rsid w:val="0057221E"/>
    <w:rsid w:val="005A2C0F"/>
    <w:rsid w:val="005B3227"/>
    <w:rsid w:val="005C0512"/>
    <w:rsid w:val="005D4B50"/>
    <w:rsid w:val="005E75D4"/>
    <w:rsid w:val="005E7C86"/>
    <w:rsid w:val="00614DA5"/>
    <w:rsid w:val="00617B7E"/>
    <w:rsid w:val="00620C7E"/>
    <w:rsid w:val="00640F30"/>
    <w:rsid w:val="0064653D"/>
    <w:rsid w:val="00667F39"/>
    <w:rsid w:val="0068130C"/>
    <w:rsid w:val="00696607"/>
    <w:rsid w:val="00697453"/>
    <w:rsid w:val="006A6791"/>
    <w:rsid w:val="006B45A1"/>
    <w:rsid w:val="006D58C8"/>
    <w:rsid w:val="006D5CE8"/>
    <w:rsid w:val="00702775"/>
    <w:rsid w:val="00710B4B"/>
    <w:rsid w:val="00725456"/>
    <w:rsid w:val="00725961"/>
    <w:rsid w:val="00734ADF"/>
    <w:rsid w:val="00783A6E"/>
    <w:rsid w:val="007A1A40"/>
    <w:rsid w:val="007A53A1"/>
    <w:rsid w:val="007D4778"/>
    <w:rsid w:val="007D5819"/>
    <w:rsid w:val="007F7100"/>
    <w:rsid w:val="00800457"/>
    <w:rsid w:val="00802536"/>
    <w:rsid w:val="0080505C"/>
    <w:rsid w:val="00812EEB"/>
    <w:rsid w:val="0082068A"/>
    <w:rsid w:val="008271A0"/>
    <w:rsid w:val="008317E7"/>
    <w:rsid w:val="00832DB7"/>
    <w:rsid w:val="00852702"/>
    <w:rsid w:val="008620B2"/>
    <w:rsid w:val="00867625"/>
    <w:rsid w:val="008A005B"/>
    <w:rsid w:val="008D26EA"/>
    <w:rsid w:val="008D2EB2"/>
    <w:rsid w:val="008F1A2B"/>
    <w:rsid w:val="008F506C"/>
    <w:rsid w:val="009110A9"/>
    <w:rsid w:val="009269EB"/>
    <w:rsid w:val="009303AE"/>
    <w:rsid w:val="00930CA8"/>
    <w:rsid w:val="0094332D"/>
    <w:rsid w:val="009757B9"/>
    <w:rsid w:val="00980E0F"/>
    <w:rsid w:val="00983042"/>
    <w:rsid w:val="009A5CB7"/>
    <w:rsid w:val="009A79C8"/>
    <w:rsid w:val="009C36B9"/>
    <w:rsid w:val="009D31D8"/>
    <w:rsid w:val="009D5FFE"/>
    <w:rsid w:val="009E4157"/>
    <w:rsid w:val="009E513F"/>
    <w:rsid w:val="00A060C5"/>
    <w:rsid w:val="00A10048"/>
    <w:rsid w:val="00A13477"/>
    <w:rsid w:val="00A23075"/>
    <w:rsid w:val="00A56588"/>
    <w:rsid w:val="00A81412"/>
    <w:rsid w:val="00A8546A"/>
    <w:rsid w:val="00A9651E"/>
    <w:rsid w:val="00AA27FD"/>
    <w:rsid w:val="00AA3D9A"/>
    <w:rsid w:val="00AE37D8"/>
    <w:rsid w:val="00B027D3"/>
    <w:rsid w:val="00B04405"/>
    <w:rsid w:val="00B05DAB"/>
    <w:rsid w:val="00B11CAA"/>
    <w:rsid w:val="00B33EDB"/>
    <w:rsid w:val="00B36839"/>
    <w:rsid w:val="00B378A2"/>
    <w:rsid w:val="00B416F0"/>
    <w:rsid w:val="00B63599"/>
    <w:rsid w:val="00B9003B"/>
    <w:rsid w:val="00B9566F"/>
    <w:rsid w:val="00B971DE"/>
    <w:rsid w:val="00BA1043"/>
    <w:rsid w:val="00BA3C81"/>
    <w:rsid w:val="00BA47CC"/>
    <w:rsid w:val="00BB3887"/>
    <w:rsid w:val="00BC602D"/>
    <w:rsid w:val="00BD4A8E"/>
    <w:rsid w:val="00BD7ADC"/>
    <w:rsid w:val="00BE2D6B"/>
    <w:rsid w:val="00BF2B0A"/>
    <w:rsid w:val="00BF7C82"/>
    <w:rsid w:val="00C00E03"/>
    <w:rsid w:val="00C06035"/>
    <w:rsid w:val="00C17161"/>
    <w:rsid w:val="00C20935"/>
    <w:rsid w:val="00C26350"/>
    <w:rsid w:val="00C27748"/>
    <w:rsid w:val="00C330A9"/>
    <w:rsid w:val="00C34263"/>
    <w:rsid w:val="00C52D3D"/>
    <w:rsid w:val="00CC5E2D"/>
    <w:rsid w:val="00CF4207"/>
    <w:rsid w:val="00D33F6E"/>
    <w:rsid w:val="00D50C7B"/>
    <w:rsid w:val="00D62873"/>
    <w:rsid w:val="00D93BA0"/>
    <w:rsid w:val="00DB37C5"/>
    <w:rsid w:val="00DB3CC8"/>
    <w:rsid w:val="00DB41F3"/>
    <w:rsid w:val="00DC25CB"/>
    <w:rsid w:val="00DF101F"/>
    <w:rsid w:val="00E05BC8"/>
    <w:rsid w:val="00E10C1E"/>
    <w:rsid w:val="00E13A65"/>
    <w:rsid w:val="00E14983"/>
    <w:rsid w:val="00E21852"/>
    <w:rsid w:val="00E228E2"/>
    <w:rsid w:val="00E236A7"/>
    <w:rsid w:val="00E60A39"/>
    <w:rsid w:val="00E71323"/>
    <w:rsid w:val="00E8648A"/>
    <w:rsid w:val="00EA0E1A"/>
    <w:rsid w:val="00EC09DC"/>
    <w:rsid w:val="00EC2453"/>
    <w:rsid w:val="00ED2C4E"/>
    <w:rsid w:val="00EE587A"/>
    <w:rsid w:val="00EF5A91"/>
    <w:rsid w:val="00F0569D"/>
    <w:rsid w:val="00F11BB7"/>
    <w:rsid w:val="00F32838"/>
    <w:rsid w:val="00F33FD8"/>
    <w:rsid w:val="00F54689"/>
    <w:rsid w:val="00F630C4"/>
    <w:rsid w:val="00F80ACE"/>
    <w:rsid w:val="00F85654"/>
    <w:rsid w:val="00F96584"/>
    <w:rsid w:val="00FD38B0"/>
    <w:rsid w:val="00FD651B"/>
    <w:rsid w:val="00FE17A5"/>
    <w:rsid w:val="00FE6B09"/>
    <w:rsid w:val="00FF4138"/>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02B1BC3"/>
  <w15:chartTrackingRefBased/>
  <w15:docId w15:val="{F43C4A6C-A2D7-49D2-AB51-E2CCDAD92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locked="1" w:semiHidden="1"/>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スタイル"/>
    <w:pPr>
      <w:widowControl w:val="0"/>
      <w:autoSpaceDE w:val="0"/>
      <w:autoSpaceDN w:val="0"/>
      <w:adjustRightInd w:val="0"/>
    </w:pPr>
    <w:rPr>
      <w:rFonts w:ascii="ＭＳ ゴシック" w:eastAsia="ＭＳ ゴシック" w:cs="ＭＳ ゴシック"/>
      <w:sz w:val="24"/>
      <w:szCs w:val="24"/>
    </w:rPr>
  </w:style>
  <w:style w:type="table" w:styleId="a4">
    <w:name w:val="Table Grid"/>
    <w:basedOn w:val="a1"/>
    <w:uiPriority w:val="59"/>
    <w:rsid w:val="002B4257"/>
    <w:pPr>
      <w:widowControl w:val="0"/>
      <w:autoSpaceDE w:val="0"/>
      <w:autoSpaceDN w:val="0"/>
      <w:adjustRightInd w:val="0"/>
    </w:pPr>
    <w:rPr>
      <w:sz w:val="24"/>
      <w:szCs w:val="24"/>
    </w:rPr>
    <w:tblPr>
      <w:tblCellMar>
        <w:left w:w="0" w:type="dxa"/>
        <w:right w:w="0" w:type="dxa"/>
      </w:tblCellMar>
    </w:tblPr>
  </w:style>
  <w:style w:type="paragraph" w:styleId="a5">
    <w:name w:val="Note Heading"/>
    <w:basedOn w:val="a"/>
    <w:next w:val="a"/>
    <w:link w:val="a6"/>
    <w:uiPriority w:val="99"/>
    <w:unhideWhenUsed/>
    <w:rsid w:val="009939D9"/>
    <w:pPr>
      <w:jc w:val="center"/>
    </w:pPr>
    <w:rPr>
      <w:rFonts w:ascii="ＭＳ ゴシック" w:eastAsia="ＭＳ ゴシック" w:hAnsi="ＭＳ ゴシック" w:cs="ＭＳ ゴシック"/>
      <w:color w:val="000000"/>
      <w:kern w:val="0"/>
      <w:sz w:val="24"/>
      <w:szCs w:val="24"/>
    </w:rPr>
  </w:style>
  <w:style w:type="character" w:customStyle="1" w:styleId="a6">
    <w:name w:val="記 (文字)"/>
    <w:link w:val="a5"/>
    <w:uiPriority w:val="99"/>
    <w:locked/>
    <w:rsid w:val="009939D9"/>
    <w:rPr>
      <w:rFonts w:ascii="ＭＳ ゴシック" w:eastAsia="ＭＳ ゴシック" w:hAnsi="ＭＳ ゴシック" w:cs="ＭＳ ゴシック"/>
      <w:color w:val="000000"/>
      <w:kern w:val="0"/>
      <w:sz w:val="24"/>
      <w:szCs w:val="24"/>
    </w:rPr>
  </w:style>
  <w:style w:type="paragraph" w:styleId="a7">
    <w:name w:val="Closing"/>
    <w:basedOn w:val="a"/>
    <w:link w:val="a8"/>
    <w:uiPriority w:val="99"/>
    <w:unhideWhenUsed/>
    <w:rsid w:val="009939D9"/>
    <w:pPr>
      <w:jc w:val="right"/>
    </w:pPr>
    <w:rPr>
      <w:rFonts w:ascii="ＭＳ ゴシック" w:eastAsia="ＭＳ ゴシック" w:hAnsi="ＭＳ ゴシック" w:cs="ＭＳ ゴシック"/>
      <w:color w:val="000000"/>
      <w:kern w:val="0"/>
      <w:sz w:val="24"/>
      <w:szCs w:val="24"/>
    </w:rPr>
  </w:style>
  <w:style w:type="character" w:customStyle="1" w:styleId="a8">
    <w:name w:val="結語 (文字)"/>
    <w:link w:val="a7"/>
    <w:uiPriority w:val="99"/>
    <w:locked/>
    <w:rsid w:val="009939D9"/>
    <w:rPr>
      <w:rFonts w:ascii="ＭＳ ゴシック" w:eastAsia="ＭＳ ゴシック" w:hAnsi="ＭＳ ゴシック" w:cs="ＭＳ ゴシック"/>
      <w:color w:val="000000"/>
      <w:kern w:val="0"/>
      <w:sz w:val="24"/>
      <w:szCs w:val="24"/>
    </w:rPr>
  </w:style>
  <w:style w:type="paragraph" w:styleId="a9">
    <w:name w:val="header"/>
    <w:basedOn w:val="a"/>
    <w:link w:val="aa"/>
    <w:uiPriority w:val="99"/>
    <w:unhideWhenUsed/>
    <w:rsid w:val="00352758"/>
    <w:pPr>
      <w:tabs>
        <w:tab w:val="center" w:pos="4252"/>
        <w:tab w:val="right" w:pos="8504"/>
      </w:tabs>
      <w:snapToGrid w:val="0"/>
    </w:pPr>
  </w:style>
  <w:style w:type="character" w:customStyle="1" w:styleId="aa">
    <w:name w:val="ヘッダー (文字)"/>
    <w:link w:val="a9"/>
    <w:uiPriority w:val="99"/>
    <w:locked/>
    <w:rsid w:val="00352758"/>
    <w:rPr>
      <w:rFonts w:cs="Times New Roman"/>
      <w:sz w:val="22"/>
      <w:szCs w:val="22"/>
    </w:rPr>
  </w:style>
  <w:style w:type="paragraph" w:styleId="ab">
    <w:name w:val="footer"/>
    <w:basedOn w:val="a"/>
    <w:link w:val="ac"/>
    <w:uiPriority w:val="99"/>
    <w:unhideWhenUsed/>
    <w:rsid w:val="00352758"/>
    <w:pPr>
      <w:tabs>
        <w:tab w:val="center" w:pos="4252"/>
        <w:tab w:val="right" w:pos="8504"/>
      </w:tabs>
      <w:snapToGrid w:val="0"/>
    </w:pPr>
  </w:style>
  <w:style w:type="character" w:customStyle="1" w:styleId="ac">
    <w:name w:val="フッター (文字)"/>
    <w:link w:val="ab"/>
    <w:uiPriority w:val="99"/>
    <w:locked/>
    <w:rsid w:val="00352758"/>
    <w:rPr>
      <w:rFonts w:cs="Times New Roman"/>
      <w:sz w:val="22"/>
      <w:szCs w:val="22"/>
    </w:rPr>
  </w:style>
  <w:style w:type="paragraph" w:customStyle="1" w:styleId="ad">
    <w:name w:val="一太郎"/>
    <w:rsid w:val="00DF06A9"/>
    <w:pPr>
      <w:widowControl w:val="0"/>
      <w:wordWrap w:val="0"/>
      <w:autoSpaceDE w:val="0"/>
      <w:autoSpaceDN w:val="0"/>
      <w:adjustRightInd w:val="0"/>
      <w:spacing w:line="329" w:lineRule="exact"/>
      <w:jc w:val="both"/>
    </w:pPr>
    <w:rPr>
      <w:rFonts w:ascii="ＭＳ 明朝" w:hAnsi="ＭＳ 明朝" w:cs="ＭＳ 明朝"/>
      <w:spacing w:val="4"/>
      <w:sz w:val="21"/>
      <w:szCs w:val="21"/>
    </w:rPr>
  </w:style>
  <w:style w:type="table" w:customStyle="1" w:styleId="1">
    <w:name w:val="表 (格子)1"/>
    <w:basedOn w:val="a1"/>
    <w:next w:val="a4"/>
    <w:uiPriority w:val="59"/>
    <w:rsid w:val="00F46A31"/>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4"/>
    <w:uiPriority w:val="59"/>
    <w:rsid w:val="004250FF"/>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next w:val="a4"/>
    <w:uiPriority w:val="59"/>
    <w:rsid w:val="004250FF"/>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4"/>
    <w:uiPriority w:val="59"/>
    <w:rsid w:val="004250FF"/>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4"/>
    <w:uiPriority w:val="59"/>
    <w:rsid w:val="004250FF"/>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 (格子)6"/>
    <w:basedOn w:val="a1"/>
    <w:next w:val="a4"/>
    <w:uiPriority w:val="59"/>
    <w:rsid w:val="004250FF"/>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 (格子)7"/>
    <w:basedOn w:val="a1"/>
    <w:next w:val="a4"/>
    <w:uiPriority w:val="59"/>
    <w:rsid w:val="004250FF"/>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1B5FBD"/>
    <w:rPr>
      <w:rFonts w:ascii="游ゴシック Light" w:eastAsia="游ゴシック Light" w:hAnsi="游ゴシック Light"/>
      <w:sz w:val="18"/>
      <w:szCs w:val="18"/>
    </w:rPr>
  </w:style>
  <w:style w:type="character" w:customStyle="1" w:styleId="af">
    <w:name w:val="吹き出し (文字)"/>
    <w:link w:val="ae"/>
    <w:uiPriority w:val="99"/>
    <w:semiHidden/>
    <w:rsid w:val="001B5FBD"/>
    <w:rPr>
      <w:rFonts w:ascii="游ゴシック Light" w:eastAsia="游ゴシック Light" w:hAnsi="游ゴシック Light" w:cs="Times New Roman"/>
      <w:kern w:val="2"/>
      <w:sz w:val="18"/>
      <w:szCs w:val="18"/>
    </w:rPr>
  </w:style>
  <w:style w:type="paragraph" w:customStyle="1" w:styleId="Default">
    <w:name w:val="Default"/>
    <w:rsid w:val="009757B9"/>
    <w:pPr>
      <w:widowControl w:val="0"/>
      <w:autoSpaceDE w:val="0"/>
      <w:autoSpaceDN w:val="0"/>
      <w:adjustRightInd w:val="0"/>
    </w:pPr>
    <w:rPr>
      <w:rFonts w:ascii="Ryumin" w:eastAsia="Ryumin" w:cs="Ryumin"/>
      <w:color w:val="000000"/>
      <w:sz w:val="24"/>
      <w:szCs w:val="24"/>
    </w:rPr>
  </w:style>
  <w:style w:type="paragraph" w:styleId="af0">
    <w:name w:val="List Paragraph"/>
    <w:basedOn w:val="a"/>
    <w:uiPriority w:val="34"/>
    <w:qFormat/>
    <w:locked/>
    <w:rsid w:val="009757B9"/>
    <w:pPr>
      <w:ind w:leftChars="400" w:left="840"/>
    </w:pPr>
    <w:rPr>
      <w:szCs w:val="24"/>
    </w:rPr>
  </w:style>
  <w:style w:type="character" w:styleId="af1">
    <w:name w:val="annotation reference"/>
    <w:uiPriority w:val="99"/>
    <w:semiHidden/>
    <w:unhideWhenUsed/>
    <w:rsid w:val="005350E4"/>
    <w:rPr>
      <w:sz w:val="18"/>
      <w:szCs w:val="18"/>
    </w:rPr>
  </w:style>
  <w:style w:type="paragraph" w:styleId="af2">
    <w:name w:val="annotation text"/>
    <w:basedOn w:val="a"/>
    <w:link w:val="af3"/>
    <w:uiPriority w:val="99"/>
    <w:semiHidden/>
    <w:unhideWhenUsed/>
    <w:rsid w:val="005350E4"/>
    <w:pPr>
      <w:jc w:val="left"/>
    </w:pPr>
  </w:style>
  <w:style w:type="character" w:customStyle="1" w:styleId="af3">
    <w:name w:val="コメント文字列 (文字)"/>
    <w:link w:val="af2"/>
    <w:uiPriority w:val="99"/>
    <w:semiHidden/>
    <w:rsid w:val="005350E4"/>
    <w:rPr>
      <w:kern w:val="2"/>
      <w:sz w:val="21"/>
      <w:szCs w:val="22"/>
    </w:rPr>
  </w:style>
  <w:style w:type="paragraph" w:styleId="af4">
    <w:name w:val="annotation subject"/>
    <w:basedOn w:val="af2"/>
    <w:next w:val="af2"/>
    <w:link w:val="af5"/>
    <w:uiPriority w:val="99"/>
    <w:semiHidden/>
    <w:unhideWhenUsed/>
    <w:rsid w:val="005350E4"/>
    <w:rPr>
      <w:b/>
      <w:bCs/>
    </w:rPr>
  </w:style>
  <w:style w:type="character" w:customStyle="1" w:styleId="af5">
    <w:name w:val="コメント内容 (文字)"/>
    <w:link w:val="af4"/>
    <w:uiPriority w:val="99"/>
    <w:semiHidden/>
    <w:rsid w:val="005350E4"/>
    <w:rPr>
      <w:b/>
      <w:bCs/>
      <w:kern w:val="2"/>
      <w:sz w:val="21"/>
      <w:szCs w:val="22"/>
    </w:rPr>
  </w:style>
  <w:style w:type="table" w:customStyle="1" w:styleId="8">
    <w:name w:val="表 (格子)8"/>
    <w:basedOn w:val="a1"/>
    <w:next w:val="a4"/>
    <w:uiPriority w:val="59"/>
    <w:rsid w:val="0011394D"/>
    <w:pPr>
      <w:widowControl w:val="0"/>
      <w:autoSpaceDE w:val="0"/>
      <w:autoSpaceDN w:val="0"/>
      <w:adjustRightInd w:val="0"/>
    </w:pPr>
    <w:rPr>
      <w:sz w:val="24"/>
      <w:szCs w:val="24"/>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74</Words>
  <Characters>425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Company>
  <LinksUpToDate>false</LinksUpToDate>
  <CharactersWithSpaces>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dc:creator>
  <cp:keywords/>
  <cp:lastModifiedBy>西村　美紅</cp:lastModifiedBy>
  <cp:revision>3</cp:revision>
  <cp:lastPrinted>2021-04-02T07:35:00Z</cp:lastPrinted>
  <dcterms:created xsi:type="dcterms:W3CDTF">2026-04-09T07:40:00Z</dcterms:created>
  <dcterms:modified xsi:type="dcterms:W3CDTF">2026-04-09T07:43:00Z</dcterms:modified>
</cp:coreProperties>
</file>