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3A6B3" w14:textId="2D52FB0A" w:rsidR="005B3227" w:rsidRPr="00473267" w:rsidRDefault="00DB3924" w:rsidP="005B3227">
      <w:pPr>
        <w:pStyle w:val="ad"/>
        <w:rPr>
          <w:rFonts w:asciiTheme="minorEastAsia" w:eastAsiaTheme="minorEastAsia" w:hAnsiTheme="minorEastAsia"/>
          <w:sz w:val="24"/>
          <w:szCs w:val="24"/>
        </w:rPr>
      </w:pPr>
      <w:r w:rsidRPr="00473267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761501" w:rsidRPr="00473267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921487">
        <w:rPr>
          <w:rFonts w:asciiTheme="minorEastAsia" w:eastAsiaTheme="minorEastAsia" w:hAnsiTheme="minorEastAsia" w:hint="eastAsia"/>
          <w:sz w:val="24"/>
          <w:szCs w:val="24"/>
        </w:rPr>
        <w:t>９</w:t>
      </w:r>
      <w:r w:rsidRPr="00473267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79CED699" w14:textId="77777777" w:rsidR="0009725D" w:rsidRPr="00473267" w:rsidRDefault="0009725D" w:rsidP="005B3227">
      <w:pPr>
        <w:pStyle w:val="ad"/>
        <w:rPr>
          <w:rFonts w:asciiTheme="minorEastAsia" w:eastAsiaTheme="minorEastAsia" w:hAnsiTheme="minorEastAsia"/>
          <w:sz w:val="24"/>
          <w:szCs w:val="24"/>
        </w:rPr>
      </w:pPr>
    </w:p>
    <w:p w14:paraId="0F0BA6EB" w14:textId="77777777" w:rsidR="0009725D" w:rsidRPr="00473267" w:rsidRDefault="0009725D" w:rsidP="0009725D">
      <w:pPr>
        <w:pStyle w:val="ad"/>
        <w:jc w:val="center"/>
        <w:rPr>
          <w:rFonts w:asciiTheme="minorEastAsia" w:eastAsiaTheme="minorEastAsia" w:hAnsiTheme="minorEastAsia"/>
          <w:sz w:val="24"/>
          <w:szCs w:val="24"/>
        </w:rPr>
      </w:pPr>
      <w:r w:rsidRPr="00473267">
        <w:rPr>
          <w:rFonts w:asciiTheme="minorEastAsia" w:eastAsiaTheme="minorEastAsia" w:hAnsiTheme="minorEastAsia" w:hint="eastAsia"/>
          <w:spacing w:val="0"/>
          <w:sz w:val="24"/>
          <w:szCs w:val="24"/>
        </w:rPr>
        <w:t>取得財産等管理台帳</w:t>
      </w:r>
    </w:p>
    <w:p w14:paraId="4D0F383F" w14:textId="77777777" w:rsidR="0009725D" w:rsidRPr="00473267" w:rsidRDefault="0009725D" w:rsidP="005B3227">
      <w:pPr>
        <w:pStyle w:val="ad"/>
        <w:rPr>
          <w:rFonts w:asciiTheme="minorEastAsia" w:eastAsiaTheme="minorEastAsia" w:hAnsiTheme="minorEastAsia"/>
          <w:spacing w:val="0"/>
          <w:sz w:val="24"/>
          <w:szCs w:val="24"/>
        </w:rPr>
      </w:pPr>
    </w:p>
    <w:tbl>
      <w:tblPr>
        <w:tblW w:w="9673" w:type="dxa"/>
        <w:tblInd w:w="12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743"/>
        <w:gridCol w:w="769"/>
        <w:gridCol w:w="648"/>
        <w:gridCol w:w="709"/>
        <w:gridCol w:w="709"/>
        <w:gridCol w:w="709"/>
        <w:gridCol w:w="1134"/>
        <w:gridCol w:w="1134"/>
        <w:gridCol w:w="1275"/>
        <w:gridCol w:w="993"/>
        <w:gridCol w:w="850"/>
      </w:tblGrid>
      <w:tr w:rsidR="00473267" w:rsidRPr="00473267" w14:paraId="4D9A5920" w14:textId="77777777" w:rsidTr="00506175">
        <w:trPr>
          <w:trHeight w:hRule="exact" w:val="654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DAF89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区分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741521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財産名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5B5E38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規格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3A4BE8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7EDAA5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単価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96E434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BD66D3" w14:textId="77777777" w:rsidR="00506175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取得</w:t>
            </w:r>
          </w:p>
          <w:p w14:paraId="041E6E85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年月日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828AD5" w14:textId="77777777" w:rsidR="00506175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処分制限</w:t>
            </w:r>
          </w:p>
          <w:p w14:paraId="1114CECB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期間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4E0B2C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保管場所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0F977C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補助率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335D99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備考</w:t>
            </w:r>
          </w:p>
        </w:tc>
      </w:tr>
      <w:tr w:rsidR="00473267" w:rsidRPr="00473267" w14:paraId="41D48AE6" w14:textId="77777777" w:rsidTr="00852702">
        <w:trPr>
          <w:trHeight w:hRule="exact" w:val="7561"/>
        </w:trPr>
        <w:tc>
          <w:tcPr>
            <w:tcW w:w="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F05A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6678BF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31F3D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42378F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5A3EF8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/>
              </w:rPr>
              <w:t xml:space="preserve"> </w:t>
            </w:r>
            <w:r w:rsidRPr="00473267">
              <w:rPr>
                <w:rFonts w:asciiTheme="minorEastAsia" w:eastAsiaTheme="minorEastAsia" w:hAnsiTheme="minorEastAsia" w:hint="eastAsia"/>
              </w:rPr>
              <w:t xml:space="preserve">  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E77A7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/>
              </w:rPr>
              <w:t xml:space="preserve"> </w:t>
            </w:r>
            <w:r w:rsidRPr="00473267">
              <w:rPr>
                <w:rFonts w:asciiTheme="minorEastAsia" w:eastAsiaTheme="minorEastAsia" w:hAnsiTheme="minorEastAsia" w:hint="eastAsia"/>
              </w:rPr>
              <w:t xml:space="preserve">  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B1070D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685F35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1933CB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E4CDC9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B76619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</w:tr>
    </w:tbl>
    <w:p w14:paraId="11E16DC7" w14:textId="2D2EDA1D" w:rsidR="005B3227" w:rsidRPr="00DC7AC3" w:rsidRDefault="001A369C" w:rsidP="001A369C">
      <w:pPr>
        <w:pStyle w:val="ad"/>
        <w:ind w:leftChars="50" w:left="849" w:hangingChars="300" w:hanging="744"/>
        <w:rPr>
          <w:rFonts w:asciiTheme="minorEastAsia" w:eastAsiaTheme="minorEastAsia" w:hAnsiTheme="minorEastAsia"/>
          <w:spacing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※</w:t>
      </w:r>
      <w:r w:rsidR="000572F1" w:rsidRPr="00473267">
        <w:rPr>
          <w:rFonts w:asciiTheme="minorEastAsia" w:eastAsiaTheme="minorEastAsia" w:hAnsiTheme="minorEastAsia" w:hint="eastAsia"/>
          <w:sz w:val="24"/>
          <w:szCs w:val="24"/>
        </w:rPr>
        <w:t>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0572F1" w:rsidRPr="00473267">
        <w:rPr>
          <w:rFonts w:asciiTheme="minorEastAsia" w:eastAsiaTheme="minorEastAsia" w:hAnsiTheme="minorEastAsia" w:hint="eastAsia"/>
          <w:sz w:val="24"/>
          <w:szCs w:val="24"/>
        </w:rPr>
        <w:t>対象となる取得財産等は、</w:t>
      </w:r>
      <w:r w:rsidR="00506175" w:rsidRPr="00473267">
        <w:rPr>
          <w:rFonts w:asciiTheme="minorEastAsia" w:eastAsiaTheme="minorEastAsia" w:hAnsiTheme="minorEastAsia" w:hint="eastAsia"/>
          <w:sz w:val="24"/>
          <w:szCs w:val="24"/>
        </w:rPr>
        <w:t>取得価格又は効用の増加価格が</w:t>
      </w:r>
      <w:r w:rsidR="00842501" w:rsidRPr="00842501">
        <w:rPr>
          <w:rFonts w:asciiTheme="minorEastAsia" w:eastAsiaTheme="minorEastAsia" w:hAnsiTheme="minorEastAsia" w:hint="eastAsia"/>
          <w:sz w:val="24"/>
          <w:szCs w:val="24"/>
        </w:rPr>
        <w:t>岡山県宿泊施設省エネルギー等推進支援事業</w:t>
      </w:r>
      <w:r w:rsidR="007C7CEC" w:rsidRPr="00473267">
        <w:rPr>
          <w:rFonts w:asciiTheme="minorEastAsia" w:eastAsiaTheme="minorEastAsia" w:hAnsiTheme="minorEastAsia" w:hint="eastAsia"/>
          <w:sz w:val="24"/>
          <w:szCs w:val="24"/>
        </w:rPr>
        <w:t>補助金</w:t>
      </w:r>
      <w:r w:rsidR="00177D50" w:rsidRPr="00473267">
        <w:rPr>
          <w:rFonts w:asciiTheme="minorEastAsia" w:eastAsiaTheme="minorEastAsia" w:hAnsiTheme="minorEastAsia" w:hint="eastAsia"/>
          <w:sz w:val="24"/>
          <w:szCs w:val="24"/>
        </w:rPr>
        <w:t>交付</w:t>
      </w:r>
      <w:r w:rsidR="00506175" w:rsidRPr="00473267">
        <w:rPr>
          <w:rFonts w:asciiTheme="minorEastAsia" w:eastAsiaTheme="minorEastAsia" w:hAnsiTheme="minorEastAsia" w:hint="eastAsia"/>
          <w:sz w:val="24"/>
          <w:szCs w:val="24"/>
        </w:rPr>
        <w:t>要綱第</w:t>
      </w:r>
      <w:r w:rsidR="009E63A4">
        <w:rPr>
          <w:rFonts w:asciiTheme="minorEastAsia" w:eastAsiaTheme="minorEastAsia" w:hAnsiTheme="minorEastAsia" w:hint="eastAsia"/>
          <w:sz w:val="24"/>
          <w:szCs w:val="24"/>
        </w:rPr>
        <w:t>19</w:t>
      </w:r>
      <w:r w:rsidR="00506175" w:rsidRPr="00DC7AC3">
        <w:rPr>
          <w:rFonts w:asciiTheme="minorEastAsia" w:eastAsiaTheme="minorEastAsia" w:hAnsiTheme="minorEastAsia" w:hint="eastAsia"/>
          <w:sz w:val="24"/>
          <w:szCs w:val="24"/>
        </w:rPr>
        <w:t>条第２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項に定める処分制限額以上の財産とする。</w:t>
      </w:r>
    </w:p>
    <w:p w14:paraId="2064B0E8" w14:textId="77777777" w:rsidR="001A369C" w:rsidRDefault="000572F1" w:rsidP="001A369C">
      <w:pPr>
        <w:pStyle w:val="ad"/>
        <w:ind w:leftChars="150" w:left="811" w:hangingChars="200" w:hanging="496"/>
        <w:rPr>
          <w:rFonts w:asciiTheme="minorEastAsia" w:eastAsiaTheme="minorEastAsia" w:hAnsiTheme="minorEastAsia"/>
          <w:sz w:val="24"/>
          <w:szCs w:val="24"/>
        </w:rPr>
      </w:pPr>
      <w:r w:rsidRPr="00DC7AC3">
        <w:rPr>
          <w:rFonts w:asciiTheme="minorEastAsia" w:eastAsiaTheme="minorEastAsia" w:hAnsiTheme="minorEastAsia" w:hint="eastAsia"/>
          <w:sz w:val="24"/>
          <w:szCs w:val="24"/>
        </w:rPr>
        <w:t>２</w:t>
      </w:r>
      <w:r w:rsidR="001A369C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DC7AC3">
        <w:rPr>
          <w:rFonts w:asciiTheme="minorEastAsia" w:eastAsiaTheme="minorEastAsia" w:hAnsiTheme="minorEastAsia" w:hint="eastAsia"/>
          <w:sz w:val="24"/>
          <w:szCs w:val="24"/>
        </w:rPr>
        <w:t>財産名の区分は、</w:t>
      </w:r>
      <w:r w:rsidR="009C74FE" w:rsidRPr="00DC7AC3">
        <w:rPr>
          <w:rFonts w:asciiTheme="minorEastAsia" w:eastAsiaTheme="minorEastAsia" w:hAnsiTheme="minorEastAsia" w:hint="eastAsia"/>
          <w:sz w:val="24"/>
          <w:szCs w:val="24"/>
        </w:rPr>
        <w:t>（ア）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設備・機械</w:t>
      </w:r>
      <w:r w:rsidR="009E6031" w:rsidRPr="00DC7AC3">
        <w:rPr>
          <w:rFonts w:asciiTheme="minorEastAsia" w:eastAsiaTheme="minorEastAsia" w:hAnsiTheme="minorEastAsia" w:hint="eastAsia"/>
          <w:sz w:val="24"/>
          <w:szCs w:val="24"/>
        </w:rPr>
        <w:t>装置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9E6031" w:rsidRPr="00DC7AC3">
        <w:rPr>
          <w:rFonts w:asciiTheme="minorEastAsia" w:eastAsiaTheme="minorEastAsia" w:hAnsiTheme="minorEastAsia" w:hint="eastAsia"/>
          <w:sz w:val="24"/>
          <w:szCs w:val="24"/>
        </w:rPr>
        <w:t>、（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イ</w:t>
      </w:r>
      <w:r w:rsidR="009E6031" w:rsidRPr="00DC7AC3">
        <w:rPr>
          <w:rFonts w:asciiTheme="minorEastAsia" w:eastAsiaTheme="minorEastAsia" w:hAnsiTheme="minorEastAsia" w:hint="eastAsia"/>
          <w:sz w:val="24"/>
          <w:szCs w:val="24"/>
        </w:rPr>
        <w:t>）無形資産、（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ウ</w:t>
      </w:r>
      <w:r w:rsidRPr="00DC7AC3">
        <w:rPr>
          <w:rFonts w:asciiTheme="minorEastAsia" w:eastAsiaTheme="minorEastAsia" w:hAnsiTheme="minorEastAsia" w:hint="eastAsia"/>
          <w:sz w:val="24"/>
          <w:szCs w:val="24"/>
        </w:rPr>
        <w:t>）その他の物件とする。</w:t>
      </w:r>
    </w:p>
    <w:p w14:paraId="6539436E" w14:textId="77777777" w:rsidR="001A369C" w:rsidRDefault="000572F1" w:rsidP="001A369C">
      <w:pPr>
        <w:pStyle w:val="ad"/>
        <w:ind w:leftChars="150" w:left="811" w:hangingChars="200" w:hanging="496"/>
        <w:rPr>
          <w:rFonts w:asciiTheme="minorEastAsia" w:eastAsiaTheme="minorEastAsia" w:hAnsiTheme="minorEastAsia"/>
          <w:sz w:val="24"/>
          <w:szCs w:val="24"/>
        </w:rPr>
      </w:pPr>
      <w:r w:rsidRPr="00DC7AC3">
        <w:rPr>
          <w:rFonts w:asciiTheme="minorEastAsia" w:eastAsiaTheme="minorEastAsia" w:hAnsiTheme="minorEastAsia" w:hint="eastAsia"/>
          <w:sz w:val="24"/>
          <w:szCs w:val="24"/>
        </w:rPr>
        <w:t>３</w:t>
      </w:r>
      <w:r w:rsidR="001A369C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DC7AC3">
        <w:rPr>
          <w:rFonts w:asciiTheme="minorEastAsia" w:eastAsiaTheme="minorEastAsia" w:hAnsiTheme="minorEastAsia" w:hint="eastAsia"/>
          <w:sz w:val="24"/>
          <w:szCs w:val="24"/>
        </w:rPr>
        <w:t>数量は、同一規格等であれば一括して記載して差し支えない。単価が異なる場合は分割して記載すること。</w:t>
      </w:r>
    </w:p>
    <w:p w14:paraId="5E509F38" w14:textId="77777777" w:rsidR="001A369C" w:rsidRDefault="000572F1" w:rsidP="001A369C">
      <w:pPr>
        <w:pStyle w:val="ad"/>
        <w:ind w:leftChars="150" w:left="811" w:hangingChars="200" w:hanging="496"/>
        <w:rPr>
          <w:rFonts w:asciiTheme="minorEastAsia" w:eastAsiaTheme="minorEastAsia" w:hAnsiTheme="minorEastAsia"/>
          <w:sz w:val="24"/>
          <w:szCs w:val="24"/>
        </w:rPr>
      </w:pPr>
      <w:r w:rsidRPr="00DC7AC3">
        <w:rPr>
          <w:rFonts w:asciiTheme="minorEastAsia" w:eastAsiaTheme="minorEastAsia" w:hAnsiTheme="minorEastAsia" w:hint="eastAsia"/>
          <w:sz w:val="24"/>
          <w:szCs w:val="24"/>
        </w:rPr>
        <w:t>４</w:t>
      </w:r>
      <w:r w:rsidR="001A369C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DC7AC3">
        <w:rPr>
          <w:rFonts w:asciiTheme="minorEastAsia" w:eastAsiaTheme="minorEastAsia" w:hAnsiTheme="minorEastAsia" w:hint="eastAsia"/>
          <w:sz w:val="24"/>
          <w:szCs w:val="24"/>
        </w:rPr>
        <w:t>取得年月日は、検収年月日を記載すること。</w:t>
      </w:r>
    </w:p>
    <w:p w14:paraId="14D20E7C" w14:textId="4F97B840" w:rsidR="00E14983" w:rsidRPr="00473267" w:rsidRDefault="0009725D" w:rsidP="001A369C">
      <w:pPr>
        <w:pStyle w:val="ad"/>
        <w:ind w:leftChars="150" w:left="811" w:hangingChars="200" w:hanging="496"/>
        <w:rPr>
          <w:rFonts w:asciiTheme="minorEastAsia" w:eastAsiaTheme="minorEastAsia" w:hAnsiTheme="minorEastAsia"/>
          <w:sz w:val="24"/>
          <w:szCs w:val="24"/>
        </w:rPr>
      </w:pPr>
      <w:r w:rsidRPr="00DC7AC3">
        <w:rPr>
          <w:rFonts w:asciiTheme="minorEastAsia" w:eastAsiaTheme="minorEastAsia" w:hAnsiTheme="minorEastAsia" w:hint="eastAsia"/>
          <w:sz w:val="24"/>
          <w:szCs w:val="24"/>
        </w:rPr>
        <w:t>５</w:t>
      </w:r>
      <w:r w:rsidR="001A369C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3F0C2F" w:rsidRPr="00DC7AC3">
        <w:rPr>
          <w:rFonts w:asciiTheme="minorEastAsia" w:eastAsiaTheme="minorEastAsia" w:hAnsiTheme="minorEastAsia" w:hint="eastAsia"/>
          <w:sz w:val="24"/>
          <w:szCs w:val="24"/>
        </w:rPr>
        <w:t>処分制限期間は、</w:t>
      </w:r>
      <w:r w:rsidR="00842501" w:rsidRPr="00842501">
        <w:rPr>
          <w:rFonts w:asciiTheme="minorEastAsia" w:eastAsiaTheme="minorEastAsia" w:hAnsiTheme="minorEastAsia" w:hint="eastAsia"/>
          <w:sz w:val="24"/>
          <w:szCs w:val="24"/>
        </w:rPr>
        <w:t>岡山県宿泊施設省エネルギー等推進支援事業</w:t>
      </w:r>
      <w:r w:rsidR="007C7CEC" w:rsidRPr="00DC7AC3">
        <w:rPr>
          <w:rFonts w:asciiTheme="minorEastAsia" w:eastAsiaTheme="minorEastAsia" w:hAnsiTheme="minorEastAsia" w:hint="eastAsia"/>
          <w:sz w:val="24"/>
          <w:szCs w:val="24"/>
        </w:rPr>
        <w:t>補助金</w:t>
      </w:r>
      <w:r w:rsidR="00177D50" w:rsidRPr="00DC7AC3">
        <w:rPr>
          <w:rFonts w:asciiTheme="minorEastAsia" w:eastAsiaTheme="minorEastAsia" w:hAnsiTheme="minorEastAsia" w:hint="eastAsia"/>
          <w:sz w:val="24"/>
          <w:szCs w:val="24"/>
        </w:rPr>
        <w:t>交付</w:t>
      </w:r>
      <w:r w:rsidR="00506175" w:rsidRPr="00DC7AC3">
        <w:rPr>
          <w:rFonts w:asciiTheme="minorEastAsia" w:eastAsiaTheme="minorEastAsia" w:hAnsiTheme="minorEastAsia" w:hint="eastAsia"/>
          <w:sz w:val="24"/>
          <w:szCs w:val="24"/>
        </w:rPr>
        <w:t>要綱第</w:t>
      </w:r>
      <w:r w:rsidR="00633B91">
        <w:rPr>
          <w:rFonts w:asciiTheme="minorEastAsia" w:eastAsiaTheme="minorEastAsia" w:hAnsiTheme="minorEastAsia" w:hint="eastAsia"/>
          <w:sz w:val="24"/>
          <w:szCs w:val="24"/>
        </w:rPr>
        <w:t>19</w:t>
      </w:r>
      <w:r w:rsidR="00506175" w:rsidRPr="009C1ED2">
        <w:rPr>
          <w:rFonts w:asciiTheme="minorEastAsia" w:eastAsiaTheme="minorEastAsia" w:hAnsiTheme="minorEastAsia" w:hint="eastAsia"/>
          <w:sz w:val="24"/>
          <w:szCs w:val="24"/>
        </w:rPr>
        <w:t>条</w:t>
      </w:r>
      <w:r w:rsidR="00506175" w:rsidRPr="00DC7AC3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２</w:t>
      </w:r>
      <w:r w:rsidR="00506175" w:rsidRPr="00DC7AC3">
        <w:rPr>
          <w:rFonts w:asciiTheme="minorEastAsia" w:eastAsiaTheme="minorEastAsia" w:hAnsiTheme="minorEastAsia" w:hint="eastAsia"/>
          <w:sz w:val="24"/>
          <w:szCs w:val="24"/>
        </w:rPr>
        <w:t>項</w:t>
      </w:r>
      <w:r w:rsidR="003F0C2F" w:rsidRPr="00DC7AC3">
        <w:rPr>
          <w:rFonts w:asciiTheme="minorEastAsia" w:eastAsiaTheme="minorEastAsia" w:hAnsiTheme="minorEastAsia" w:hint="eastAsia"/>
          <w:sz w:val="24"/>
          <w:szCs w:val="24"/>
        </w:rPr>
        <w:t>に定める期間を記載すること。</w:t>
      </w:r>
    </w:p>
    <w:sectPr w:rsidR="00E14983" w:rsidRPr="00473267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0211D" w14:textId="77777777" w:rsidR="0088525C" w:rsidRDefault="0088525C" w:rsidP="00DB3CC8">
      <w:r>
        <w:separator/>
      </w:r>
    </w:p>
  </w:endnote>
  <w:endnote w:type="continuationSeparator" w:id="0">
    <w:p w14:paraId="25C62DA1" w14:textId="77777777" w:rsidR="0088525C" w:rsidRDefault="0088525C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C9449" w14:textId="77777777" w:rsidR="0088525C" w:rsidRDefault="0088525C" w:rsidP="00DB3CC8">
      <w:r>
        <w:separator/>
      </w:r>
    </w:p>
  </w:footnote>
  <w:footnote w:type="continuationSeparator" w:id="0">
    <w:p w14:paraId="6F5909C7" w14:textId="77777777" w:rsidR="0088525C" w:rsidRDefault="0088525C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A552C712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AD541C38" w:tentative="1">
      <w:start w:val="1"/>
      <w:numFmt w:val="aiueoFullWidth"/>
      <w:lvlText w:val="(%2)"/>
      <w:lvlJc w:val="left"/>
      <w:pPr>
        <w:ind w:left="1560" w:hanging="420"/>
      </w:pPr>
    </w:lvl>
    <w:lvl w:ilvl="2" w:tplc="1A34879C" w:tentative="1">
      <w:start w:val="1"/>
      <w:numFmt w:val="decimalEnclosedCircle"/>
      <w:lvlText w:val="%3"/>
      <w:lvlJc w:val="left"/>
      <w:pPr>
        <w:ind w:left="1980" w:hanging="420"/>
      </w:pPr>
    </w:lvl>
    <w:lvl w:ilvl="3" w:tplc="DB8E5C30" w:tentative="1">
      <w:start w:val="1"/>
      <w:numFmt w:val="decimal"/>
      <w:lvlText w:val="%4."/>
      <w:lvlJc w:val="left"/>
      <w:pPr>
        <w:ind w:left="2400" w:hanging="420"/>
      </w:pPr>
    </w:lvl>
    <w:lvl w:ilvl="4" w:tplc="28EE8288" w:tentative="1">
      <w:start w:val="1"/>
      <w:numFmt w:val="aiueoFullWidth"/>
      <w:lvlText w:val="(%5)"/>
      <w:lvlJc w:val="left"/>
      <w:pPr>
        <w:ind w:left="2820" w:hanging="420"/>
      </w:pPr>
    </w:lvl>
    <w:lvl w:ilvl="5" w:tplc="3CE4825E" w:tentative="1">
      <w:start w:val="1"/>
      <w:numFmt w:val="decimalEnclosedCircle"/>
      <w:lvlText w:val="%6"/>
      <w:lvlJc w:val="left"/>
      <w:pPr>
        <w:ind w:left="3240" w:hanging="420"/>
      </w:pPr>
    </w:lvl>
    <w:lvl w:ilvl="6" w:tplc="DD56B26E" w:tentative="1">
      <w:start w:val="1"/>
      <w:numFmt w:val="decimal"/>
      <w:lvlText w:val="%7."/>
      <w:lvlJc w:val="left"/>
      <w:pPr>
        <w:ind w:left="3660" w:hanging="420"/>
      </w:pPr>
    </w:lvl>
    <w:lvl w:ilvl="7" w:tplc="B3A08AE4" w:tentative="1">
      <w:start w:val="1"/>
      <w:numFmt w:val="aiueoFullWidth"/>
      <w:lvlText w:val="(%8)"/>
      <w:lvlJc w:val="left"/>
      <w:pPr>
        <w:ind w:left="4080" w:hanging="420"/>
      </w:pPr>
    </w:lvl>
    <w:lvl w:ilvl="8" w:tplc="E4C05E0A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83943142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2132C85C" w:tentative="1">
      <w:start w:val="1"/>
      <w:numFmt w:val="aiueoFullWidth"/>
      <w:lvlText w:val="(%2)"/>
      <w:lvlJc w:val="left"/>
      <w:pPr>
        <w:ind w:left="1560" w:hanging="420"/>
      </w:pPr>
    </w:lvl>
    <w:lvl w:ilvl="2" w:tplc="EDA6852E" w:tentative="1">
      <w:start w:val="1"/>
      <w:numFmt w:val="decimalEnclosedCircle"/>
      <w:lvlText w:val="%3"/>
      <w:lvlJc w:val="left"/>
      <w:pPr>
        <w:ind w:left="1980" w:hanging="420"/>
      </w:pPr>
    </w:lvl>
    <w:lvl w:ilvl="3" w:tplc="D728B8C4" w:tentative="1">
      <w:start w:val="1"/>
      <w:numFmt w:val="decimal"/>
      <w:lvlText w:val="%4."/>
      <w:lvlJc w:val="left"/>
      <w:pPr>
        <w:ind w:left="2400" w:hanging="420"/>
      </w:pPr>
    </w:lvl>
    <w:lvl w:ilvl="4" w:tplc="BF8C1406" w:tentative="1">
      <w:start w:val="1"/>
      <w:numFmt w:val="aiueoFullWidth"/>
      <w:lvlText w:val="(%5)"/>
      <w:lvlJc w:val="left"/>
      <w:pPr>
        <w:ind w:left="2820" w:hanging="420"/>
      </w:pPr>
    </w:lvl>
    <w:lvl w:ilvl="5" w:tplc="94644702" w:tentative="1">
      <w:start w:val="1"/>
      <w:numFmt w:val="decimalEnclosedCircle"/>
      <w:lvlText w:val="%6"/>
      <w:lvlJc w:val="left"/>
      <w:pPr>
        <w:ind w:left="3240" w:hanging="420"/>
      </w:pPr>
    </w:lvl>
    <w:lvl w:ilvl="6" w:tplc="8090B82C" w:tentative="1">
      <w:start w:val="1"/>
      <w:numFmt w:val="decimal"/>
      <w:lvlText w:val="%7."/>
      <w:lvlJc w:val="left"/>
      <w:pPr>
        <w:ind w:left="3660" w:hanging="420"/>
      </w:pPr>
    </w:lvl>
    <w:lvl w:ilvl="7" w:tplc="1B78543E" w:tentative="1">
      <w:start w:val="1"/>
      <w:numFmt w:val="aiueoFullWidth"/>
      <w:lvlText w:val="(%8)"/>
      <w:lvlJc w:val="left"/>
      <w:pPr>
        <w:ind w:left="4080" w:hanging="420"/>
      </w:pPr>
    </w:lvl>
    <w:lvl w:ilvl="8" w:tplc="239A272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CD9A3B2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AEF437FE" w:tentative="1">
      <w:start w:val="1"/>
      <w:numFmt w:val="aiueoFullWidth"/>
      <w:lvlText w:val="(%2)"/>
      <w:lvlJc w:val="left"/>
      <w:pPr>
        <w:ind w:left="1680" w:hanging="420"/>
      </w:pPr>
    </w:lvl>
    <w:lvl w:ilvl="2" w:tplc="731A292E" w:tentative="1">
      <w:start w:val="1"/>
      <w:numFmt w:val="decimalEnclosedCircle"/>
      <w:lvlText w:val="%3"/>
      <w:lvlJc w:val="left"/>
      <w:pPr>
        <w:ind w:left="2100" w:hanging="420"/>
      </w:pPr>
    </w:lvl>
    <w:lvl w:ilvl="3" w:tplc="2B0E3E14" w:tentative="1">
      <w:start w:val="1"/>
      <w:numFmt w:val="decimal"/>
      <w:lvlText w:val="%4."/>
      <w:lvlJc w:val="left"/>
      <w:pPr>
        <w:ind w:left="2520" w:hanging="420"/>
      </w:pPr>
    </w:lvl>
    <w:lvl w:ilvl="4" w:tplc="EFA64BE0" w:tentative="1">
      <w:start w:val="1"/>
      <w:numFmt w:val="aiueoFullWidth"/>
      <w:lvlText w:val="(%5)"/>
      <w:lvlJc w:val="left"/>
      <w:pPr>
        <w:ind w:left="2940" w:hanging="420"/>
      </w:pPr>
    </w:lvl>
    <w:lvl w:ilvl="5" w:tplc="5608F402" w:tentative="1">
      <w:start w:val="1"/>
      <w:numFmt w:val="decimalEnclosedCircle"/>
      <w:lvlText w:val="%6"/>
      <w:lvlJc w:val="left"/>
      <w:pPr>
        <w:ind w:left="3360" w:hanging="420"/>
      </w:pPr>
    </w:lvl>
    <w:lvl w:ilvl="6" w:tplc="9F4A8C1E" w:tentative="1">
      <w:start w:val="1"/>
      <w:numFmt w:val="decimal"/>
      <w:lvlText w:val="%7."/>
      <w:lvlJc w:val="left"/>
      <w:pPr>
        <w:ind w:left="3780" w:hanging="420"/>
      </w:pPr>
    </w:lvl>
    <w:lvl w:ilvl="7" w:tplc="D9CABACA" w:tentative="1">
      <w:start w:val="1"/>
      <w:numFmt w:val="aiueoFullWidth"/>
      <w:lvlText w:val="(%8)"/>
      <w:lvlJc w:val="left"/>
      <w:pPr>
        <w:ind w:left="4200" w:hanging="420"/>
      </w:pPr>
    </w:lvl>
    <w:lvl w:ilvl="8" w:tplc="806891AA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4C70D864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FF4EF16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A2EFC68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9E4C2CC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7A6E1EE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B5CFA92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5434E82A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26BA1B8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FC028CCC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9B6AA278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5B0E338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805CB1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E3EB1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344A3DA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57DE42AC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37A87538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6A582CDE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AF66799E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0CEE4D46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E6447DBE" w:tentative="1">
      <w:start w:val="1"/>
      <w:numFmt w:val="aiueoFullWidth"/>
      <w:lvlText w:val="(%2)"/>
      <w:lvlJc w:val="left"/>
      <w:pPr>
        <w:ind w:left="1560" w:hanging="420"/>
      </w:pPr>
    </w:lvl>
    <w:lvl w:ilvl="2" w:tplc="5F3CFB64" w:tentative="1">
      <w:start w:val="1"/>
      <w:numFmt w:val="decimalEnclosedCircle"/>
      <w:lvlText w:val="%3"/>
      <w:lvlJc w:val="left"/>
      <w:pPr>
        <w:ind w:left="1980" w:hanging="420"/>
      </w:pPr>
    </w:lvl>
    <w:lvl w:ilvl="3" w:tplc="B2F29EFE" w:tentative="1">
      <w:start w:val="1"/>
      <w:numFmt w:val="decimal"/>
      <w:lvlText w:val="%4."/>
      <w:lvlJc w:val="left"/>
      <w:pPr>
        <w:ind w:left="2400" w:hanging="420"/>
      </w:pPr>
    </w:lvl>
    <w:lvl w:ilvl="4" w:tplc="242CF73A" w:tentative="1">
      <w:start w:val="1"/>
      <w:numFmt w:val="aiueoFullWidth"/>
      <w:lvlText w:val="(%5)"/>
      <w:lvlJc w:val="left"/>
      <w:pPr>
        <w:ind w:left="2820" w:hanging="420"/>
      </w:pPr>
    </w:lvl>
    <w:lvl w:ilvl="5" w:tplc="1CECD77A" w:tentative="1">
      <w:start w:val="1"/>
      <w:numFmt w:val="decimalEnclosedCircle"/>
      <w:lvlText w:val="%6"/>
      <w:lvlJc w:val="left"/>
      <w:pPr>
        <w:ind w:left="3240" w:hanging="420"/>
      </w:pPr>
    </w:lvl>
    <w:lvl w:ilvl="6" w:tplc="DC044208" w:tentative="1">
      <w:start w:val="1"/>
      <w:numFmt w:val="decimal"/>
      <w:lvlText w:val="%7."/>
      <w:lvlJc w:val="left"/>
      <w:pPr>
        <w:ind w:left="3660" w:hanging="420"/>
      </w:pPr>
    </w:lvl>
    <w:lvl w:ilvl="7" w:tplc="7C449834" w:tentative="1">
      <w:start w:val="1"/>
      <w:numFmt w:val="aiueoFullWidth"/>
      <w:lvlText w:val="(%8)"/>
      <w:lvlJc w:val="left"/>
      <w:pPr>
        <w:ind w:left="4080" w:hanging="420"/>
      </w:pPr>
    </w:lvl>
    <w:lvl w:ilvl="8" w:tplc="8F92796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71C879CA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AD66B556" w:tentative="1">
      <w:start w:val="1"/>
      <w:numFmt w:val="aiueoFullWidth"/>
      <w:lvlText w:val="(%2)"/>
      <w:lvlJc w:val="left"/>
      <w:pPr>
        <w:ind w:left="737" w:hanging="420"/>
      </w:pPr>
    </w:lvl>
    <w:lvl w:ilvl="2" w:tplc="4824DBDC" w:tentative="1">
      <w:start w:val="1"/>
      <w:numFmt w:val="decimalEnclosedCircle"/>
      <w:lvlText w:val="%3"/>
      <w:lvlJc w:val="left"/>
      <w:pPr>
        <w:ind w:left="1157" w:hanging="420"/>
      </w:pPr>
    </w:lvl>
    <w:lvl w:ilvl="3" w:tplc="16BCB0FC" w:tentative="1">
      <w:start w:val="1"/>
      <w:numFmt w:val="decimal"/>
      <w:lvlText w:val="%4."/>
      <w:lvlJc w:val="left"/>
      <w:pPr>
        <w:ind w:left="1577" w:hanging="420"/>
      </w:pPr>
    </w:lvl>
    <w:lvl w:ilvl="4" w:tplc="4568FC1A" w:tentative="1">
      <w:start w:val="1"/>
      <w:numFmt w:val="aiueoFullWidth"/>
      <w:lvlText w:val="(%5)"/>
      <w:lvlJc w:val="left"/>
      <w:pPr>
        <w:ind w:left="1997" w:hanging="420"/>
      </w:pPr>
    </w:lvl>
    <w:lvl w:ilvl="5" w:tplc="052E1FEC" w:tentative="1">
      <w:start w:val="1"/>
      <w:numFmt w:val="decimalEnclosedCircle"/>
      <w:lvlText w:val="%6"/>
      <w:lvlJc w:val="left"/>
      <w:pPr>
        <w:ind w:left="2417" w:hanging="420"/>
      </w:pPr>
    </w:lvl>
    <w:lvl w:ilvl="6" w:tplc="EAE8845C" w:tentative="1">
      <w:start w:val="1"/>
      <w:numFmt w:val="decimal"/>
      <w:lvlText w:val="%7."/>
      <w:lvlJc w:val="left"/>
      <w:pPr>
        <w:ind w:left="2837" w:hanging="420"/>
      </w:pPr>
    </w:lvl>
    <w:lvl w:ilvl="7" w:tplc="4E92B92C" w:tentative="1">
      <w:start w:val="1"/>
      <w:numFmt w:val="aiueoFullWidth"/>
      <w:lvlText w:val="(%8)"/>
      <w:lvlJc w:val="left"/>
      <w:pPr>
        <w:ind w:left="3257" w:hanging="420"/>
      </w:pPr>
    </w:lvl>
    <w:lvl w:ilvl="8" w:tplc="81E4B0E8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862429712">
    <w:abstractNumId w:val="3"/>
  </w:num>
  <w:num w:numId="2" w16cid:durableId="1431200750">
    <w:abstractNumId w:val="4"/>
  </w:num>
  <w:num w:numId="3" w16cid:durableId="1764376056">
    <w:abstractNumId w:val="6"/>
  </w:num>
  <w:num w:numId="4" w16cid:durableId="1269194280">
    <w:abstractNumId w:val="1"/>
  </w:num>
  <w:num w:numId="5" w16cid:durableId="154877303">
    <w:abstractNumId w:val="2"/>
  </w:num>
  <w:num w:numId="6" w16cid:durableId="208415962">
    <w:abstractNumId w:val="0"/>
  </w:num>
  <w:num w:numId="7" w16cid:durableId="674722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8101F"/>
    <w:rsid w:val="0009725D"/>
    <w:rsid w:val="000A2724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77D50"/>
    <w:rsid w:val="00196BC3"/>
    <w:rsid w:val="001A2EE8"/>
    <w:rsid w:val="001A369C"/>
    <w:rsid w:val="001B319E"/>
    <w:rsid w:val="001B5FBD"/>
    <w:rsid w:val="001C0367"/>
    <w:rsid w:val="001C79F7"/>
    <w:rsid w:val="001C7AAB"/>
    <w:rsid w:val="002020BC"/>
    <w:rsid w:val="00275FCC"/>
    <w:rsid w:val="00277061"/>
    <w:rsid w:val="00281537"/>
    <w:rsid w:val="00284F34"/>
    <w:rsid w:val="002B5F22"/>
    <w:rsid w:val="002B7B63"/>
    <w:rsid w:val="002C17D1"/>
    <w:rsid w:val="002E66AB"/>
    <w:rsid w:val="002F1524"/>
    <w:rsid w:val="00313A00"/>
    <w:rsid w:val="00315EAD"/>
    <w:rsid w:val="00347DAD"/>
    <w:rsid w:val="0035001B"/>
    <w:rsid w:val="00356235"/>
    <w:rsid w:val="00357175"/>
    <w:rsid w:val="00384135"/>
    <w:rsid w:val="00384B8E"/>
    <w:rsid w:val="0039730C"/>
    <w:rsid w:val="003B65AE"/>
    <w:rsid w:val="003B6FFB"/>
    <w:rsid w:val="003D4878"/>
    <w:rsid w:val="003D674A"/>
    <w:rsid w:val="003D6E8D"/>
    <w:rsid w:val="003E0815"/>
    <w:rsid w:val="003F03ED"/>
    <w:rsid w:val="003F0C2F"/>
    <w:rsid w:val="00401ABC"/>
    <w:rsid w:val="00413FB4"/>
    <w:rsid w:val="00423114"/>
    <w:rsid w:val="004266F7"/>
    <w:rsid w:val="0043652D"/>
    <w:rsid w:val="004426D0"/>
    <w:rsid w:val="0044319B"/>
    <w:rsid w:val="00447AB6"/>
    <w:rsid w:val="00457B06"/>
    <w:rsid w:val="00457BFC"/>
    <w:rsid w:val="00473267"/>
    <w:rsid w:val="004838A5"/>
    <w:rsid w:val="0049108E"/>
    <w:rsid w:val="004972C6"/>
    <w:rsid w:val="004B19CB"/>
    <w:rsid w:val="004B41A8"/>
    <w:rsid w:val="004C333F"/>
    <w:rsid w:val="004C75C2"/>
    <w:rsid w:val="004D2C2A"/>
    <w:rsid w:val="004E0B4C"/>
    <w:rsid w:val="00506175"/>
    <w:rsid w:val="00507188"/>
    <w:rsid w:val="00520AE8"/>
    <w:rsid w:val="005350E4"/>
    <w:rsid w:val="005433CF"/>
    <w:rsid w:val="00564434"/>
    <w:rsid w:val="005A2C0F"/>
    <w:rsid w:val="005B3227"/>
    <w:rsid w:val="005C0512"/>
    <w:rsid w:val="005C7FAA"/>
    <w:rsid w:val="005D1B0D"/>
    <w:rsid w:val="005D4B50"/>
    <w:rsid w:val="005E75D4"/>
    <w:rsid w:val="005F1511"/>
    <w:rsid w:val="005F1EDC"/>
    <w:rsid w:val="00614DA5"/>
    <w:rsid w:val="00617B7E"/>
    <w:rsid w:val="00620C7E"/>
    <w:rsid w:val="00633B91"/>
    <w:rsid w:val="00640F30"/>
    <w:rsid w:val="0064653D"/>
    <w:rsid w:val="00667F39"/>
    <w:rsid w:val="0068130C"/>
    <w:rsid w:val="00696607"/>
    <w:rsid w:val="00697453"/>
    <w:rsid w:val="006A6791"/>
    <w:rsid w:val="006B45A1"/>
    <w:rsid w:val="006D4220"/>
    <w:rsid w:val="006D58C8"/>
    <w:rsid w:val="006D5CE8"/>
    <w:rsid w:val="00702775"/>
    <w:rsid w:val="00725456"/>
    <w:rsid w:val="00725961"/>
    <w:rsid w:val="00734ADF"/>
    <w:rsid w:val="00761501"/>
    <w:rsid w:val="00783A6E"/>
    <w:rsid w:val="007A1A40"/>
    <w:rsid w:val="007A517E"/>
    <w:rsid w:val="007A53A1"/>
    <w:rsid w:val="007C7CEC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358AA"/>
    <w:rsid w:val="00842501"/>
    <w:rsid w:val="00851B7B"/>
    <w:rsid w:val="00852702"/>
    <w:rsid w:val="008620B2"/>
    <w:rsid w:val="00867625"/>
    <w:rsid w:val="0088525C"/>
    <w:rsid w:val="008A005B"/>
    <w:rsid w:val="008A3D0A"/>
    <w:rsid w:val="008D26EA"/>
    <w:rsid w:val="008F1A2B"/>
    <w:rsid w:val="009110A9"/>
    <w:rsid w:val="00921487"/>
    <w:rsid w:val="009269EB"/>
    <w:rsid w:val="00927606"/>
    <w:rsid w:val="009303AE"/>
    <w:rsid w:val="0094332D"/>
    <w:rsid w:val="0096161A"/>
    <w:rsid w:val="009757B9"/>
    <w:rsid w:val="00983042"/>
    <w:rsid w:val="009A5CB7"/>
    <w:rsid w:val="009A79C8"/>
    <w:rsid w:val="009C1628"/>
    <w:rsid w:val="009C1ED2"/>
    <w:rsid w:val="009C36B9"/>
    <w:rsid w:val="009C74FE"/>
    <w:rsid w:val="009D60D3"/>
    <w:rsid w:val="009E4157"/>
    <w:rsid w:val="009E513F"/>
    <w:rsid w:val="009E6031"/>
    <w:rsid w:val="009E63A4"/>
    <w:rsid w:val="00A060C5"/>
    <w:rsid w:val="00A10048"/>
    <w:rsid w:val="00A13477"/>
    <w:rsid w:val="00A23075"/>
    <w:rsid w:val="00A56588"/>
    <w:rsid w:val="00A81412"/>
    <w:rsid w:val="00A8546A"/>
    <w:rsid w:val="00A8591F"/>
    <w:rsid w:val="00A9651E"/>
    <w:rsid w:val="00AA4F39"/>
    <w:rsid w:val="00AE37D8"/>
    <w:rsid w:val="00AF0407"/>
    <w:rsid w:val="00B027D3"/>
    <w:rsid w:val="00B04405"/>
    <w:rsid w:val="00B05DAB"/>
    <w:rsid w:val="00B11CAA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2D3D"/>
    <w:rsid w:val="00C7456E"/>
    <w:rsid w:val="00CC5E2D"/>
    <w:rsid w:val="00CF4207"/>
    <w:rsid w:val="00D33F6E"/>
    <w:rsid w:val="00D50C7B"/>
    <w:rsid w:val="00D62873"/>
    <w:rsid w:val="00D70766"/>
    <w:rsid w:val="00D93BA0"/>
    <w:rsid w:val="00DB37C5"/>
    <w:rsid w:val="00DB3924"/>
    <w:rsid w:val="00DB3CC8"/>
    <w:rsid w:val="00DB41F3"/>
    <w:rsid w:val="00DC25CB"/>
    <w:rsid w:val="00DC7AC3"/>
    <w:rsid w:val="00DE50CF"/>
    <w:rsid w:val="00DE5972"/>
    <w:rsid w:val="00E05BC8"/>
    <w:rsid w:val="00E13A65"/>
    <w:rsid w:val="00E14983"/>
    <w:rsid w:val="00E21852"/>
    <w:rsid w:val="00E228E2"/>
    <w:rsid w:val="00E236A7"/>
    <w:rsid w:val="00E60A39"/>
    <w:rsid w:val="00E71323"/>
    <w:rsid w:val="00E8648A"/>
    <w:rsid w:val="00EA0E1A"/>
    <w:rsid w:val="00EC09DC"/>
    <w:rsid w:val="00EC2453"/>
    <w:rsid w:val="00ED0E54"/>
    <w:rsid w:val="00EE587A"/>
    <w:rsid w:val="00EF5A91"/>
    <w:rsid w:val="00F0569D"/>
    <w:rsid w:val="00F11BB7"/>
    <w:rsid w:val="00F32838"/>
    <w:rsid w:val="00F33FD8"/>
    <w:rsid w:val="00F54689"/>
    <w:rsid w:val="00F630C4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0FA64C"/>
  <w15:chartTrackingRefBased/>
  <w15:docId w15:val="{ED2C2930-745A-49DD-9B75-0D3C7623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西村　美紅</cp:lastModifiedBy>
  <cp:revision>2</cp:revision>
  <cp:lastPrinted>2020-06-17T10:59:00Z</cp:lastPrinted>
  <dcterms:created xsi:type="dcterms:W3CDTF">2026-04-09T07:44:00Z</dcterms:created>
  <dcterms:modified xsi:type="dcterms:W3CDTF">2026-04-09T07:44:00Z</dcterms:modified>
</cp:coreProperties>
</file>